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7023A" w14:textId="77777777" w:rsidR="00D96E6B" w:rsidRPr="00884495" w:rsidRDefault="00D96E6B" w:rsidP="00D96E6B">
      <w:pPr>
        <w:pStyle w:val="Heading2"/>
        <w:jc w:val="center"/>
        <w:rPr>
          <w:b/>
          <w:smallCaps/>
          <w:sz w:val="28"/>
          <w:szCs w:val="28"/>
        </w:rPr>
      </w:pPr>
      <w:r w:rsidRPr="00884495">
        <w:rPr>
          <w:b/>
          <w:smallCaps/>
          <w:sz w:val="28"/>
          <w:szCs w:val="28"/>
        </w:rPr>
        <w:t>NOVA College-wide Course Content Summary</w:t>
      </w:r>
    </w:p>
    <w:p w14:paraId="3DDD2A16" w14:textId="71253359" w:rsidR="00D96E6B" w:rsidRPr="00884495" w:rsidRDefault="00D96E6B" w:rsidP="00D96E6B">
      <w:pPr>
        <w:pStyle w:val="Heading2"/>
        <w:jc w:val="center"/>
        <w:rPr>
          <w:b/>
          <w:smallCaps/>
          <w:sz w:val="28"/>
          <w:szCs w:val="28"/>
        </w:rPr>
      </w:pPr>
      <w:r w:rsidRPr="00884495">
        <w:rPr>
          <w:b/>
          <w:smallCaps/>
          <w:sz w:val="28"/>
          <w:szCs w:val="28"/>
        </w:rPr>
        <w:t xml:space="preserve">ITD 195 – </w:t>
      </w:r>
      <w:r>
        <w:rPr>
          <w:b/>
          <w:smallCaps/>
          <w:sz w:val="28"/>
          <w:szCs w:val="28"/>
        </w:rPr>
        <w:t>Machine Learning I</w:t>
      </w:r>
      <w:r w:rsidRPr="00884495">
        <w:rPr>
          <w:b/>
          <w:smallCaps/>
          <w:sz w:val="28"/>
          <w:szCs w:val="28"/>
        </w:rPr>
        <w:t xml:space="preserve"> (</w:t>
      </w:r>
      <w:r>
        <w:rPr>
          <w:b/>
          <w:smallCaps/>
          <w:sz w:val="28"/>
          <w:szCs w:val="28"/>
        </w:rPr>
        <w:t>3</w:t>
      </w:r>
      <w:r w:rsidRPr="00884495">
        <w:rPr>
          <w:b/>
          <w:smallCaps/>
          <w:sz w:val="28"/>
          <w:szCs w:val="28"/>
        </w:rPr>
        <w:t xml:space="preserve"> cr.)</w:t>
      </w:r>
    </w:p>
    <w:p w14:paraId="7E8E32A6" w14:textId="516B42C8" w:rsidR="00301C4F" w:rsidRDefault="00301C4F" w:rsidP="00301C4F"/>
    <w:p w14:paraId="303A0437" w14:textId="77777777" w:rsidR="00301C4F" w:rsidRPr="00112C1C" w:rsidRDefault="00301C4F" w:rsidP="00301C4F">
      <w:pPr>
        <w:contextualSpacing/>
        <w:rPr>
          <w:b/>
          <w:bCs/>
        </w:rPr>
      </w:pPr>
      <w:r w:rsidRPr="00112C1C">
        <w:rPr>
          <w:b/>
          <w:bCs/>
        </w:rPr>
        <w:t>Course Description</w:t>
      </w:r>
    </w:p>
    <w:p w14:paraId="3CC079D6" w14:textId="0E309D36" w:rsidR="00301C4F" w:rsidRDefault="000B7022" w:rsidP="00301C4F">
      <w:pPr>
        <w:contextualSpacing/>
        <w:rPr>
          <w:bCs/>
        </w:rPr>
      </w:pPr>
      <w:r w:rsidRPr="00F955CC">
        <w:rPr>
          <w:rFonts w:asciiTheme="minorHAnsi" w:eastAsia="Century Gothic" w:hAnsiTheme="minorHAnsi" w:cstheme="minorHAnsi"/>
        </w:rPr>
        <w:t xml:space="preserve">This is an introductory course in </w:t>
      </w:r>
      <w:r w:rsidR="006F3BE1" w:rsidRPr="00F955CC">
        <w:rPr>
          <w:rFonts w:asciiTheme="minorHAnsi" w:eastAsia="Century Gothic" w:hAnsiTheme="minorHAnsi" w:cstheme="minorHAnsi"/>
        </w:rPr>
        <w:t xml:space="preserve">artificial intelligence </w:t>
      </w:r>
      <w:r w:rsidR="006F3BE1">
        <w:rPr>
          <w:rFonts w:asciiTheme="minorHAnsi" w:eastAsia="Century Gothic" w:hAnsiTheme="minorHAnsi" w:cstheme="minorHAnsi"/>
        </w:rPr>
        <w:t xml:space="preserve">and </w:t>
      </w:r>
      <w:r w:rsidRPr="00F955CC">
        <w:rPr>
          <w:rFonts w:asciiTheme="minorHAnsi" w:eastAsia="Century Gothic" w:hAnsiTheme="minorHAnsi" w:cstheme="minorHAnsi"/>
        </w:rPr>
        <w:t xml:space="preserve">machine learning and </w:t>
      </w:r>
      <w:r>
        <w:rPr>
          <w:rFonts w:asciiTheme="minorHAnsi" w:eastAsia="Century Gothic" w:hAnsiTheme="minorHAnsi" w:cstheme="minorHAnsi"/>
        </w:rPr>
        <w:t xml:space="preserve">that </w:t>
      </w:r>
      <w:r w:rsidRPr="00F955CC">
        <w:rPr>
          <w:rFonts w:asciiTheme="minorHAnsi" w:eastAsia="Century Gothic" w:hAnsiTheme="minorHAnsi" w:cstheme="minorHAnsi"/>
        </w:rPr>
        <w:t xml:space="preserve">covers basic theory, algorithms, and applications. It focuses on feature engineering and </w:t>
      </w:r>
      <w:r>
        <w:rPr>
          <w:rFonts w:asciiTheme="minorHAnsi" w:eastAsia="Century Gothic" w:hAnsiTheme="minorHAnsi" w:cstheme="minorHAnsi"/>
        </w:rPr>
        <w:t xml:space="preserve">machine learning applications within the larger world of </w:t>
      </w:r>
      <w:r w:rsidRPr="00F955CC">
        <w:rPr>
          <w:rFonts w:asciiTheme="minorHAnsi" w:eastAsia="Century Gothic" w:hAnsiTheme="minorHAnsi" w:cstheme="minorHAnsi"/>
        </w:rPr>
        <w:t>artificial intelligence. Lecture 3 hours per week.</w:t>
      </w:r>
    </w:p>
    <w:p w14:paraId="3F0EE800" w14:textId="77777777" w:rsidR="00301C4F" w:rsidRDefault="00301C4F" w:rsidP="00301C4F">
      <w:pPr>
        <w:contextualSpacing/>
        <w:rPr>
          <w:bCs/>
        </w:rPr>
      </w:pPr>
    </w:p>
    <w:p w14:paraId="39E71900" w14:textId="77777777" w:rsidR="00301C4F" w:rsidRPr="00112C1C" w:rsidRDefault="00301C4F" w:rsidP="00301C4F">
      <w:pPr>
        <w:contextualSpacing/>
        <w:rPr>
          <w:b/>
          <w:bCs/>
        </w:rPr>
      </w:pPr>
      <w:r w:rsidRPr="00112C1C">
        <w:rPr>
          <w:b/>
          <w:bCs/>
        </w:rPr>
        <w:t>General Course Purpose</w:t>
      </w:r>
    </w:p>
    <w:p w14:paraId="71B6D609" w14:textId="1C1ABCDE" w:rsidR="00301C4F" w:rsidRPr="00161773" w:rsidRDefault="00301C4F" w:rsidP="00301C4F">
      <w:pPr>
        <w:contextualSpacing/>
        <w:rPr>
          <w:bCs/>
        </w:rPr>
      </w:pPr>
      <w:r w:rsidRPr="00112C1C">
        <w:rPr>
          <w:bCs/>
        </w:rPr>
        <w:t xml:space="preserve">To give the student competence in </w:t>
      </w:r>
      <w:r w:rsidR="000B7022">
        <w:rPr>
          <w:bCs/>
        </w:rPr>
        <w:t xml:space="preserve">describing, choosing, </w:t>
      </w:r>
      <w:proofErr w:type="gramStart"/>
      <w:r w:rsidR="000B7022">
        <w:rPr>
          <w:bCs/>
        </w:rPr>
        <w:t>training</w:t>
      </w:r>
      <w:proofErr w:type="gramEnd"/>
      <w:r w:rsidR="000B7022">
        <w:rPr>
          <w:bCs/>
        </w:rPr>
        <w:t xml:space="preserve"> and testing basic machine learning algorithms through </w:t>
      </w:r>
      <w:r w:rsidR="000279BA">
        <w:rPr>
          <w:bCs/>
        </w:rPr>
        <w:t xml:space="preserve">applications to </w:t>
      </w:r>
      <w:r w:rsidR="000B7022">
        <w:rPr>
          <w:bCs/>
        </w:rPr>
        <w:t>common use case</w:t>
      </w:r>
      <w:r w:rsidR="000279BA">
        <w:rPr>
          <w:bCs/>
        </w:rPr>
        <w:t>s</w:t>
      </w:r>
      <w:r w:rsidRPr="00112C1C">
        <w:rPr>
          <w:bCs/>
        </w:rPr>
        <w:t>.</w:t>
      </w:r>
    </w:p>
    <w:p w14:paraId="0E3E0A96" w14:textId="77777777" w:rsidR="00301C4F" w:rsidRDefault="00301C4F" w:rsidP="00301C4F">
      <w:pPr>
        <w:pStyle w:val="NormalWeb"/>
        <w:contextualSpacing/>
        <w:rPr>
          <w:b/>
          <w:bCs/>
          <w:color w:val="000000"/>
        </w:rPr>
      </w:pPr>
    </w:p>
    <w:p w14:paraId="7D28E4F2" w14:textId="222DE368" w:rsidR="00301C4F" w:rsidRPr="001854AB" w:rsidRDefault="00301C4F" w:rsidP="00301C4F">
      <w:pPr>
        <w:pStyle w:val="NormalWeb"/>
        <w:contextualSpacing/>
        <w:rPr>
          <w:b/>
          <w:bCs/>
          <w:color w:val="000000"/>
        </w:rPr>
      </w:pPr>
      <w:r w:rsidRPr="001854AB">
        <w:rPr>
          <w:b/>
          <w:bCs/>
          <w:color w:val="000000"/>
        </w:rPr>
        <w:t>Course Prerequisites/Co</w:t>
      </w:r>
      <w:r w:rsidR="000279BA">
        <w:rPr>
          <w:b/>
          <w:bCs/>
          <w:color w:val="000000"/>
        </w:rPr>
        <w:t>-</w:t>
      </w:r>
      <w:r w:rsidRPr="001854AB">
        <w:rPr>
          <w:b/>
          <w:bCs/>
          <w:color w:val="000000"/>
        </w:rPr>
        <w:t>requisites</w:t>
      </w:r>
    </w:p>
    <w:p w14:paraId="5A000A53" w14:textId="039E058E" w:rsidR="000B7022" w:rsidRDefault="00301C4F" w:rsidP="00301C4F">
      <w:pPr>
        <w:pStyle w:val="NormalWeb"/>
        <w:contextualSpacing/>
        <w:rPr>
          <w:bCs/>
          <w:iCs/>
          <w:color w:val="000000"/>
        </w:rPr>
      </w:pPr>
      <w:r w:rsidRPr="00E66ED2">
        <w:rPr>
          <w:bCs/>
          <w:iCs/>
          <w:color w:val="000000"/>
        </w:rPr>
        <w:t>Prerequisite</w:t>
      </w:r>
      <w:r w:rsidR="00ED52A0">
        <w:rPr>
          <w:bCs/>
          <w:iCs/>
          <w:color w:val="000000"/>
        </w:rPr>
        <w:t>s</w:t>
      </w:r>
      <w:r w:rsidRPr="00E66ED2">
        <w:rPr>
          <w:bCs/>
          <w:iCs/>
          <w:color w:val="000000"/>
        </w:rPr>
        <w:t xml:space="preserve">: </w:t>
      </w:r>
      <w:r w:rsidR="000B7022" w:rsidRPr="000B7022">
        <w:rPr>
          <w:bCs/>
          <w:iCs/>
          <w:color w:val="000000"/>
        </w:rPr>
        <w:t>ITE</w:t>
      </w:r>
      <w:r w:rsidR="000B7022">
        <w:rPr>
          <w:bCs/>
          <w:iCs/>
          <w:color w:val="000000"/>
        </w:rPr>
        <w:t xml:space="preserve"> </w:t>
      </w:r>
      <w:r w:rsidR="000B7022" w:rsidRPr="000B7022">
        <w:rPr>
          <w:bCs/>
          <w:iCs/>
          <w:color w:val="000000"/>
        </w:rPr>
        <w:t>115</w:t>
      </w:r>
      <w:r w:rsidR="000B7022">
        <w:rPr>
          <w:bCs/>
          <w:iCs/>
          <w:color w:val="000000"/>
        </w:rPr>
        <w:t xml:space="preserve"> (or equiv.)</w:t>
      </w:r>
      <w:r w:rsidR="000B7022" w:rsidRPr="000B7022">
        <w:rPr>
          <w:bCs/>
          <w:iCs/>
          <w:color w:val="000000"/>
        </w:rPr>
        <w:t xml:space="preserve"> </w:t>
      </w:r>
      <w:r w:rsidR="000B7022">
        <w:rPr>
          <w:bCs/>
          <w:iCs/>
          <w:color w:val="000000"/>
        </w:rPr>
        <w:t xml:space="preserve">and </w:t>
      </w:r>
      <w:r w:rsidR="000B7022" w:rsidRPr="000B7022">
        <w:rPr>
          <w:bCs/>
          <w:iCs/>
          <w:color w:val="000000"/>
        </w:rPr>
        <w:t>MTH 154 or higher</w:t>
      </w:r>
    </w:p>
    <w:p w14:paraId="782F6D3E" w14:textId="4EECFDC0" w:rsidR="00301C4F" w:rsidRPr="00E66ED2" w:rsidRDefault="000B7022" w:rsidP="00301C4F">
      <w:pPr>
        <w:pStyle w:val="NormalWeb"/>
        <w:contextualSpacing/>
        <w:rPr>
          <w:bCs/>
          <w:iCs/>
          <w:color w:val="000000"/>
        </w:rPr>
      </w:pPr>
      <w:r>
        <w:rPr>
          <w:bCs/>
          <w:iCs/>
          <w:color w:val="000000"/>
        </w:rPr>
        <w:t xml:space="preserve">Co-requisite: </w:t>
      </w:r>
      <w:r w:rsidRPr="000B7022">
        <w:rPr>
          <w:bCs/>
          <w:iCs/>
          <w:color w:val="000000"/>
        </w:rPr>
        <w:t>ITD 256 Adv</w:t>
      </w:r>
      <w:r>
        <w:rPr>
          <w:bCs/>
          <w:iCs/>
          <w:color w:val="000000"/>
        </w:rPr>
        <w:t>anced</w:t>
      </w:r>
      <w:r w:rsidRPr="000B7022">
        <w:rPr>
          <w:bCs/>
          <w:iCs/>
          <w:color w:val="000000"/>
        </w:rPr>
        <w:t xml:space="preserve"> Database </w:t>
      </w:r>
      <w:r>
        <w:rPr>
          <w:bCs/>
          <w:iCs/>
          <w:color w:val="000000"/>
        </w:rPr>
        <w:t>Management</w:t>
      </w:r>
    </w:p>
    <w:p w14:paraId="5B75C020" w14:textId="2879C30C" w:rsidR="00301C4F" w:rsidRPr="00F00FA4" w:rsidRDefault="00301C4F" w:rsidP="00301C4F">
      <w:pPr>
        <w:pStyle w:val="NormalWeb"/>
        <w:contextualSpacing/>
        <w:rPr>
          <w:bCs/>
          <w:iCs/>
          <w:color w:val="000000"/>
        </w:rPr>
      </w:pPr>
    </w:p>
    <w:p w14:paraId="4F5883F6" w14:textId="77777777" w:rsidR="00301C4F" w:rsidRPr="001854AB" w:rsidRDefault="00301C4F" w:rsidP="00301C4F">
      <w:pPr>
        <w:pStyle w:val="NormalWeb"/>
        <w:contextualSpacing/>
        <w:rPr>
          <w:b/>
          <w:bCs/>
          <w:color w:val="000000"/>
        </w:rPr>
      </w:pPr>
      <w:r w:rsidRPr="001854AB">
        <w:rPr>
          <w:b/>
          <w:bCs/>
          <w:color w:val="000000"/>
        </w:rPr>
        <w:t>Course Objectives</w:t>
      </w:r>
    </w:p>
    <w:p w14:paraId="11CB4345" w14:textId="78145FB5" w:rsidR="00301C4F" w:rsidRPr="00112C1C" w:rsidRDefault="00AD4D40" w:rsidP="00301C4F">
      <w:pPr>
        <w:numPr>
          <w:ilvl w:val="0"/>
          <w:numId w:val="1"/>
        </w:numPr>
        <w:contextualSpacing/>
        <w:rPr>
          <w:bCs/>
        </w:rPr>
      </w:pPr>
      <w:r>
        <w:rPr>
          <w:bCs/>
        </w:rPr>
        <w:t xml:space="preserve">Describe and identify basic artificial intelligence approaches. </w:t>
      </w:r>
    </w:p>
    <w:p w14:paraId="7395C6AE" w14:textId="2E7880FE" w:rsidR="00AD4D40" w:rsidRDefault="00AD4D40" w:rsidP="00301C4F">
      <w:pPr>
        <w:numPr>
          <w:ilvl w:val="0"/>
          <w:numId w:val="1"/>
        </w:numPr>
        <w:contextualSpacing/>
        <w:rPr>
          <w:bCs/>
        </w:rPr>
      </w:pPr>
      <w:r>
        <w:rPr>
          <w:bCs/>
        </w:rPr>
        <w:t>Describe and differentiate between supervised and unsupervised learning techniques.</w:t>
      </w:r>
    </w:p>
    <w:p w14:paraId="413E9C3B" w14:textId="6A613D59" w:rsidR="00AD4D40" w:rsidRDefault="00AD4D40" w:rsidP="00AD4D40">
      <w:pPr>
        <w:numPr>
          <w:ilvl w:val="0"/>
          <w:numId w:val="1"/>
        </w:numPr>
        <w:contextualSpacing/>
        <w:rPr>
          <w:bCs/>
        </w:rPr>
      </w:pPr>
      <w:r>
        <w:rPr>
          <w:bCs/>
        </w:rPr>
        <w:t>Identify and explain basic types of machine learning algorithms for both supervised and unsupervised machine learning.</w:t>
      </w:r>
    </w:p>
    <w:p w14:paraId="554F540E" w14:textId="08B09232" w:rsidR="00301C4F" w:rsidRPr="00AD4D40" w:rsidRDefault="00AD4D40" w:rsidP="00AD4D40">
      <w:pPr>
        <w:numPr>
          <w:ilvl w:val="0"/>
          <w:numId w:val="1"/>
        </w:numPr>
        <w:contextualSpacing/>
        <w:rPr>
          <w:bCs/>
        </w:rPr>
      </w:pPr>
      <w:r>
        <w:rPr>
          <w:bCs/>
        </w:rPr>
        <w:t>Describe and apply feature extraction and engineering techniques.</w:t>
      </w:r>
    </w:p>
    <w:p w14:paraId="5F587D24" w14:textId="77777777" w:rsidR="00301C4F" w:rsidRDefault="00301C4F" w:rsidP="00301C4F">
      <w:pPr>
        <w:contextualSpacing/>
      </w:pPr>
    </w:p>
    <w:p w14:paraId="60C5C909" w14:textId="77777777" w:rsidR="00301C4F" w:rsidRPr="001854AB" w:rsidRDefault="00301C4F" w:rsidP="00301C4F">
      <w:pPr>
        <w:pStyle w:val="NormalWeb"/>
        <w:contextualSpacing/>
        <w:rPr>
          <w:b/>
          <w:bCs/>
          <w:color w:val="000000"/>
        </w:rPr>
      </w:pPr>
      <w:r w:rsidRPr="001854AB">
        <w:rPr>
          <w:b/>
          <w:bCs/>
          <w:color w:val="000000"/>
        </w:rPr>
        <w:t>Major Topics to be Included</w:t>
      </w:r>
    </w:p>
    <w:p w14:paraId="5DEB2437" w14:textId="2C8387C4" w:rsidR="00301C4F" w:rsidRDefault="006F3BE1" w:rsidP="00301C4F">
      <w:pPr>
        <w:numPr>
          <w:ilvl w:val="0"/>
          <w:numId w:val="2"/>
        </w:numPr>
      </w:pPr>
      <w:r>
        <w:t xml:space="preserve">Overview of </w:t>
      </w:r>
      <w:r w:rsidR="00AD4D40">
        <w:t xml:space="preserve">artificial intelligence </w:t>
      </w:r>
      <w:r>
        <w:t>approaches</w:t>
      </w:r>
    </w:p>
    <w:p w14:paraId="2748BD2A" w14:textId="56331A05" w:rsidR="00AD4D40" w:rsidRDefault="00AD4D40" w:rsidP="00301C4F">
      <w:pPr>
        <w:numPr>
          <w:ilvl w:val="0"/>
          <w:numId w:val="2"/>
        </w:numPr>
      </w:pPr>
      <w:r>
        <w:t>Supervised learning with example implementations</w:t>
      </w:r>
    </w:p>
    <w:p w14:paraId="50CCF05A" w14:textId="1D504500" w:rsidR="00AD4D40" w:rsidRDefault="00AD4D40" w:rsidP="00301C4F">
      <w:pPr>
        <w:numPr>
          <w:ilvl w:val="0"/>
          <w:numId w:val="2"/>
        </w:numPr>
      </w:pPr>
      <w:r>
        <w:t>Unsupervised learning with example implementations</w:t>
      </w:r>
    </w:p>
    <w:p w14:paraId="325B589C" w14:textId="03A34688" w:rsidR="00AD4D40" w:rsidRDefault="00AD4D40" w:rsidP="00301C4F">
      <w:pPr>
        <w:numPr>
          <w:ilvl w:val="0"/>
          <w:numId w:val="2"/>
        </w:numPr>
      </w:pPr>
      <w:r>
        <w:t>Feature extraction and engineering</w:t>
      </w:r>
    </w:p>
    <w:p w14:paraId="20D92EF8" w14:textId="77777777" w:rsidR="00301C4F" w:rsidRDefault="00301C4F" w:rsidP="00301C4F">
      <w:pPr>
        <w:contextualSpacing/>
      </w:pPr>
    </w:p>
    <w:p w14:paraId="46EBA387" w14:textId="77777777" w:rsidR="00301C4F" w:rsidRPr="001854AB" w:rsidRDefault="00301C4F" w:rsidP="00301C4F">
      <w:pPr>
        <w:pStyle w:val="NormalWeb"/>
        <w:contextualSpacing/>
        <w:rPr>
          <w:b/>
          <w:bCs/>
          <w:color w:val="000000"/>
        </w:rPr>
      </w:pPr>
      <w:r w:rsidRPr="001854AB">
        <w:rPr>
          <w:b/>
          <w:bCs/>
          <w:color w:val="000000"/>
        </w:rPr>
        <w:t>Student Learning Outcome</w:t>
      </w:r>
    </w:p>
    <w:p w14:paraId="5A191F80" w14:textId="77777777" w:rsidR="000279BA" w:rsidRPr="00197DD9" w:rsidRDefault="000279BA" w:rsidP="000279BA">
      <w:pPr>
        <w:numPr>
          <w:ilvl w:val="0"/>
          <w:numId w:val="5"/>
        </w:numPr>
        <w:rPr>
          <w:rFonts w:asciiTheme="minorHAnsi" w:eastAsia="Century Gothic" w:hAnsiTheme="minorHAnsi" w:cstheme="minorHAnsi"/>
        </w:rPr>
      </w:pPr>
      <w:r w:rsidRPr="00197DD9">
        <w:rPr>
          <w:rFonts w:asciiTheme="minorHAnsi" w:eastAsia="Century Gothic" w:hAnsiTheme="minorHAnsi" w:cstheme="minorHAnsi"/>
        </w:rPr>
        <w:t>Machine Learning</w:t>
      </w:r>
    </w:p>
    <w:p w14:paraId="10DA584E" w14:textId="77777777" w:rsidR="000279BA" w:rsidRPr="00197DD9" w:rsidRDefault="000279BA" w:rsidP="000279BA">
      <w:pPr>
        <w:numPr>
          <w:ilvl w:val="1"/>
          <w:numId w:val="5"/>
        </w:numPr>
        <w:rPr>
          <w:rFonts w:asciiTheme="minorHAnsi" w:eastAsia="Century Gothic" w:hAnsiTheme="minorHAnsi" w:cstheme="minorHAnsi"/>
        </w:rPr>
      </w:pPr>
      <w:r w:rsidRPr="00197DD9">
        <w:rPr>
          <w:rFonts w:asciiTheme="minorHAnsi" w:eastAsia="Century Gothic" w:hAnsiTheme="minorHAnsi" w:cstheme="minorHAnsi"/>
        </w:rPr>
        <w:t xml:space="preserve">Define </w:t>
      </w:r>
      <w:r>
        <w:rPr>
          <w:rFonts w:asciiTheme="minorHAnsi" w:eastAsia="Century Gothic" w:hAnsiTheme="minorHAnsi" w:cstheme="minorHAnsi"/>
        </w:rPr>
        <w:t xml:space="preserve">and explain the purpose of </w:t>
      </w:r>
      <w:r w:rsidRPr="00197DD9">
        <w:rPr>
          <w:rFonts w:asciiTheme="minorHAnsi" w:eastAsia="Century Gothic" w:hAnsiTheme="minorHAnsi" w:cstheme="minorHAnsi"/>
        </w:rPr>
        <w:t xml:space="preserve">machine learning </w:t>
      </w:r>
    </w:p>
    <w:p w14:paraId="237A63E8" w14:textId="77777777" w:rsidR="000279BA" w:rsidRPr="00197DD9" w:rsidRDefault="000279BA" w:rsidP="000279BA">
      <w:pPr>
        <w:numPr>
          <w:ilvl w:val="1"/>
          <w:numId w:val="5"/>
        </w:numPr>
        <w:rPr>
          <w:rFonts w:asciiTheme="minorHAnsi" w:eastAsia="Century Gothic" w:hAnsiTheme="minorHAnsi" w:cstheme="minorHAnsi"/>
        </w:rPr>
      </w:pPr>
      <w:r>
        <w:rPr>
          <w:rFonts w:asciiTheme="minorHAnsi" w:eastAsia="Century Gothic" w:hAnsiTheme="minorHAnsi" w:cstheme="minorHAnsi"/>
        </w:rPr>
        <w:t xml:space="preserve">Define and explain the purpose of </w:t>
      </w:r>
      <w:r w:rsidRPr="00197DD9">
        <w:rPr>
          <w:rFonts w:asciiTheme="minorHAnsi" w:eastAsia="Century Gothic" w:hAnsiTheme="minorHAnsi" w:cstheme="minorHAnsi"/>
        </w:rPr>
        <w:t>Artificial Neural Networks</w:t>
      </w:r>
    </w:p>
    <w:p w14:paraId="29577E45" w14:textId="77777777" w:rsidR="000279BA" w:rsidRPr="00197DD9" w:rsidRDefault="000279BA" w:rsidP="000279BA">
      <w:pPr>
        <w:numPr>
          <w:ilvl w:val="0"/>
          <w:numId w:val="5"/>
        </w:numPr>
        <w:rPr>
          <w:rFonts w:asciiTheme="minorHAnsi" w:eastAsia="Century Gothic" w:hAnsiTheme="minorHAnsi" w:cstheme="minorHAnsi"/>
        </w:rPr>
      </w:pPr>
      <w:r w:rsidRPr="00197DD9">
        <w:rPr>
          <w:rFonts w:asciiTheme="minorHAnsi" w:eastAsia="Century Gothic" w:hAnsiTheme="minorHAnsi" w:cstheme="minorHAnsi"/>
        </w:rPr>
        <w:t>Feature Engineering</w:t>
      </w:r>
    </w:p>
    <w:p w14:paraId="1C93DF61" w14:textId="77777777" w:rsidR="000279BA" w:rsidRDefault="000279BA" w:rsidP="000279BA">
      <w:pPr>
        <w:numPr>
          <w:ilvl w:val="1"/>
          <w:numId w:val="5"/>
        </w:numPr>
        <w:rPr>
          <w:rFonts w:asciiTheme="minorHAnsi" w:eastAsia="Century Gothic" w:hAnsiTheme="minorHAnsi" w:cstheme="minorHAnsi"/>
        </w:rPr>
      </w:pPr>
      <w:r w:rsidRPr="00197DD9">
        <w:rPr>
          <w:rFonts w:asciiTheme="minorHAnsi" w:eastAsia="Century Gothic" w:hAnsiTheme="minorHAnsi" w:cstheme="minorHAnsi"/>
        </w:rPr>
        <w:t>Define Feature Engineering, Imputation</w:t>
      </w:r>
    </w:p>
    <w:p w14:paraId="6FED5C8F" w14:textId="77777777" w:rsidR="000279BA" w:rsidRPr="00197DD9" w:rsidRDefault="000279BA" w:rsidP="000279BA">
      <w:pPr>
        <w:numPr>
          <w:ilvl w:val="1"/>
          <w:numId w:val="5"/>
        </w:numPr>
        <w:rPr>
          <w:rFonts w:asciiTheme="minorHAnsi" w:eastAsia="Century Gothic" w:hAnsiTheme="minorHAnsi" w:cstheme="minorHAnsi"/>
        </w:rPr>
      </w:pPr>
      <w:r w:rsidRPr="00197DD9">
        <w:rPr>
          <w:rFonts w:asciiTheme="minorHAnsi" w:eastAsia="Century Gothic" w:hAnsiTheme="minorHAnsi" w:cstheme="minorHAnsi"/>
        </w:rPr>
        <w:t xml:space="preserve">Define </w:t>
      </w:r>
      <w:r>
        <w:rPr>
          <w:rFonts w:asciiTheme="minorHAnsi" w:eastAsia="Century Gothic" w:hAnsiTheme="minorHAnsi" w:cstheme="minorHAnsi"/>
        </w:rPr>
        <w:t xml:space="preserve">and explain </w:t>
      </w:r>
      <w:r w:rsidRPr="00197DD9">
        <w:rPr>
          <w:rFonts w:asciiTheme="minorHAnsi" w:eastAsia="Century Gothic" w:hAnsiTheme="minorHAnsi" w:cstheme="minorHAnsi"/>
        </w:rPr>
        <w:t xml:space="preserve">the purpose of </w:t>
      </w:r>
      <w:r>
        <w:rPr>
          <w:rFonts w:asciiTheme="minorHAnsi" w:eastAsia="Century Gothic" w:hAnsiTheme="minorHAnsi" w:cstheme="minorHAnsi"/>
        </w:rPr>
        <w:t xml:space="preserve">cold- and </w:t>
      </w:r>
      <w:r w:rsidRPr="00197DD9">
        <w:rPr>
          <w:rFonts w:asciiTheme="minorHAnsi" w:eastAsia="Century Gothic" w:hAnsiTheme="minorHAnsi" w:cstheme="minorHAnsi"/>
        </w:rPr>
        <w:t>hot-deck imputation</w:t>
      </w:r>
    </w:p>
    <w:p w14:paraId="0004CF5E" w14:textId="77777777" w:rsidR="000279BA" w:rsidRPr="00197DD9" w:rsidRDefault="000279BA" w:rsidP="000279BA">
      <w:pPr>
        <w:numPr>
          <w:ilvl w:val="1"/>
          <w:numId w:val="5"/>
        </w:numPr>
        <w:rPr>
          <w:rFonts w:asciiTheme="minorHAnsi" w:eastAsia="Century Gothic" w:hAnsiTheme="minorHAnsi" w:cstheme="minorHAnsi"/>
        </w:rPr>
      </w:pPr>
      <w:r w:rsidRPr="00197DD9">
        <w:rPr>
          <w:rFonts w:asciiTheme="minorHAnsi" w:eastAsia="Century Gothic" w:hAnsiTheme="minorHAnsi" w:cstheme="minorHAnsi"/>
        </w:rPr>
        <w:t>Define mean substitutio</w:t>
      </w:r>
      <w:r>
        <w:rPr>
          <w:rFonts w:asciiTheme="minorHAnsi" w:eastAsia="Century Gothic" w:hAnsiTheme="minorHAnsi" w:cstheme="minorHAnsi"/>
        </w:rPr>
        <w:t>n</w:t>
      </w:r>
    </w:p>
    <w:p w14:paraId="5393EE89" w14:textId="77777777" w:rsidR="000279BA" w:rsidRPr="00197DD9" w:rsidRDefault="000279BA" w:rsidP="000279BA">
      <w:pPr>
        <w:numPr>
          <w:ilvl w:val="1"/>
          <w:numId w:val="5"/>
        </w:numPr>
        <w:rPr>
          <w:rFonts w:asciiTheme="minorHAnsi" w:eastAsia="Century Gothic" w:hAnsiTheme="minorHAnsi" w:cstheme="minorHAnsi"/>
        </w:rPr>
      </w:pPr>
      <w:r w:rsidRPr="00197DD9">
        <w:rPr>
          <w:rFonts w:asciiTheme="minorHAnsi" w:eastAsia="Century Gothic" w:hAnsiTheme="minorHAnsi" w:cstheme="minorHAnsi"/>
        </w:rPr>
        <w:t xml:space="preserve">Define </w:t>
      </w:r>
      <w:r>
        <w:rPr>
          <w:rFonts w:asciiTheme="minorHAnsi" w:eastAsia="Century Gothic" w:hAnsiTheme="minorHAnsi" w:cstheme="minorHAnsi"/>
        </w:rPr>
        <w:t>r</w:t>
      </w:r>
      <w:r w:rsidRPr="00197DD9">
        <w:rPr>
          <w:rFonts w:asciiTheme="minorHAnsi" w:eastAsia="Century Gothic" w:hAnsiTheme="minorHAnsi" w:cstheme="minorHAnsi"/>
        </w:rPr>
        <w:t xml:space="preserve">aw </w:t>
      </w:r>
      <w:r>
        <w:rPr>
          <w:rFonts w:asciiTheme="minorHAnsi" w:eastAsia="Century Gothic" w:hAnsiTheme="minorHAnsi" w:cstheme="minorHAnsi"/>
        </w:rPr>
        <w:t>f</w:t>
      </w:r>
      <w:r w:rsidRPr="00197DD9">
        <w:rPr>
          <w:rFonts w:asciiTheme="minorHAnsi" w:eastAsia="Century Gothic" w:hAnsiTheme="minorHAnsi" w:cstheme="minorHAnsi"/>
        </w:rPr>
        <w:t>eatures</w:t>
      </w:r>
    </w:p>
    <w:p w14:paraId="6D32F01C" w14:textId="77777777" w:rsidR="000279BA" w:rsidRPr="00197DD9" w:rsidRDefault="000279BA" w:rsidP="000279BA">
      <w:pPr>
        <w:numPr>
          <w:ilvl w:val="1"/>
          <w:numId w:val="5"/>
        </w:numPr>
        <w:rPr>
          <w:rFonts w:asciiTheme="minorHAnsi" w:eastAsia="Century Gothic" w:hAnsiTheme="minorHAnsi" w:cstheme="minorHAnsi"/>
        </w:rPr>
      </w:pPr>
      <w:r w:rsidRPr="00197DD9">
        <w:rPr>
          <w:rFonts w:asciiTheme="minorHAnsi" w:eastAsia="Century Gothic" w:hAnsiTheme="minorHAnsi" w:cstheme="minorHAnsi"/>
        </w:rPr>
        <w:t xml:space="preserve">Define </w:t>
      </w:r>
      <w:r>
        <w:rPr>
          <w:rFonts w:asciiTheme="minorHAnsi" w:eastAsia="Century Gothic" w:hAnsiTheme="minorHAnsi" w:cstheme="minorHAnsi"/>
        </w:rPr>
        <w:t>and e</w:t>
      </w:r>
      <w:r w:rsidRPr="00197DD9">
        <w:rPr>
          <w:rFonts w:asciiTheme="minorHAnsi" w:eastAsia="Century Gothic" w:hAnsiTheme="minorHAnsi" w:cstheme="minorHAnsi"/>
        </w:rPr>
        <w:t xml:space="preserve">xplain how to create </w:t>
      </w:r>
      <w:r>
        <w:rPr>
          <w:rFonts w:asciiTheme="minorHAnsi" w:eastAsia="Century Gothic" w:hAnsiTheme="minorHAnsi" w:cstheme="minorHAnsi"/>
        </w:rPr>
        <w:t>d</w:t>
      </w:r>
      <w:r w:rsidRPr="00197DD9">
        <w:rPr>
          <w:rFonts w:asciiTheme="minorHAnsi" w:eastAsia="Century Gothic" w:hAnsiTheme="minorHAnsi" w:cstheme="minorHAnsi"/>
        </w:rPr>
        <w:t>erived features</w:t>
      </w:r>
      <w:r>
        <w:rPr>
          <w:rFonts w:asciiTheme="minorHAnsi" w:eastAsia="Century Gothic" w:hAnsiTheme="minorHAnsi" w:cstheme="minorHAnsi"/>
        </w:rPr>
        <w:t>, and define:</w:t>
      </w:r>
    </w:p>
    <w:p w14:paraId="563250EA" w14:textId="77777777" w:rsidR="000279BA" w:rsidRPr="00197DD9" w:rsidRDefault="000279BA" w:rsidP="000279BA">
      <w:pPr>
        <w:numPr>
          <w:ilvl w:val="2"/>
          <w:numId w:val="5"/>
        </w:numPr>
        <w:rPr>
          <w:rFonts w:asciiTheme="minorHAnsi" w:eastAsia="Century Gothic" w:hAnsiTheme="minorHAnsi" w:cstheme="minorHAnsi"/>
        </w:rPr>
      </w:pPr>
      <w:r w:rsidRPr="00197DD9">
        <w:rPr>
          <w:rFonts w:asciiTheme="minorHAnsi" w:eastAsia="Century Gothic" w:hAnsiTheme="minorHAnsi" w:cstheme="minorHAnsi"/>
        </w:rPr>
        <w:t>Binarization, Rounding, Binning, Fixed-Width Binning, Numerical Data</w:t>
      </w:r>
    </w:p>
    <w:p w14:paraId="63570CD4" w14:textId="77777777" w:rsidR="000279BA" w:rsidRPr="00197DD9" w:rsidRDefault="000279BA" w:rsidP="000279BA">
      <w:pPr>
        <w:numPr>
          <w:ilvl w:val="1"/>
          <w:numId w:val="5"/>
        </w:numPr>
        <w:rPr>
          <w:rFonts w:asciiTheme="minorHAnsi" w:eastAsia="Century Gothic" w:hAnsiTheme="minorHAnsi" w:cstheme="minorHAnsi"/>
        </w:rPr>
      </w:pPr>
      <w:r>
        <w:rPr>
          <w:rFonts w:asciiTheme="minorHAnsi" w:eastAsia="Century Gothic" w:hAnsiTheme="minorHAnsi" w:cstheme="minorHAnsi"/>
        </w:rPr>
        <w:t>C</w:t>
      </w:r>
      <w:r w:rsidRPr="00197DD9">
        <w:rPr>
          <w:rFonts w:asciiTheme="minorHAnsi" w:eastAsia="Century Gothic" w:hAnsiTheme="minorHAnsi" w:cstheme="minorHAnsi"/>
        </w:rPr>
        <w:t xml:space="preserve">reate and use </w:t>
      </w:r>
      <w:r>
        <w:rPr>
          <w:rFonts w:asciiTheme="minorHAnsi" w:eastAsia="Century Gothic" w:hAnsiTheme="minorHAnsi" w:cstheme="minorHAnsi"/>
        </w:rPr>
        <w:t>n</w:t>
      </w:r>
      <w:r w:rsidRPr="00197DD9">
        <w:rPr>
          <w:rFonts w:asciiTheme="minorHAnsi" w:eastAsia="Century Gothic" w:hAnsiTheme="minorHAnsi" w:cstheme="minorHAnsi"/>
        </w:rPr>
        <w:t xml:space="preserve">umerical </w:t>
      </w:r>
      <w:r>
        <w:rPr>
          <w:rFonts w:asciiTheme="minorHAnsi" w:eastAsia="Century Gothic" w:hAnsiTheme="minorHAnsi" w:cstheme="minorHAnsi"/>
        </w:rPr>
        <w:t>d</w:t>
      </w:r>
      <w:r w:rsidRPr="00197DD9">
        <w:rPr>
          <w:rFonts w:asciiTheme="minorHAnsi" w:eastAsia="Century Gothic" w:hAnsiTheme="minorHAnsi" w:cstheme="minorHAnsi"/>
        </w:rPr>
        <w:t>ata</w:t>
      </w:r>
    </w:p>
    <w:p w14:paraId="1D940978" w14:textId="77777777" w:rsidR="000279BA" w:rsidRPr="00197DD9" w:rsidRDefault="000279BA" w:rsidP="000279BA">
      <w:pPr>
        <w:numPr>
          <w:ilvl w:val="1"/>
          <w:numId w:val="5"/>
        </w:numPr>
        <w:rPr>
          <w:rFonts w:asciiTheme="minorHAnsi" w:eastAsia="Century Gothic" w:hAnsiTheme="minorHAnsi" w:cstheme="minorHAnsi"/>
        </w:rPr>
      </w:pPr>
      <w:r w:rsidRPr="00197DD9">
        <w:rPr>
          <w:rFonts w:asciiTheme="minorHAnsi" w:eastAsia="Century Gothic" w:hAnsiTheme="minorHAnsi" w:cstheme="minorHAnsi"/>
        </w:rPr>
        <w:t>Define a qualitative variable as it applies to Machine Learning</w:t>
      </w:r>
    </w:p>
    <w:p w14:paraId="533BFC03" w14:textId="77777777" w:rsidR="000279BA" w:rsidRPr="00197DD9" w:rsidRDefault="000279BA" w:rsidP="000279BA">
      <w:pPr>
        <w:numPr>
          <w:ilvl w:val="1"/>
          <w:numId w:val="5"/>
        </w:numPr>
        <w:rPr>
          <w:rFonts w:asciiTheme="minorHAnsi" w:eastAsia="Century Gothic" w:hAnsiTheme="minorHAnsi" w:cstheme="minorHAnsi"/>
        </w:rPr>
      </w:pPr>
      <w:r w:rsidRPr="00197DD9">
        <w:rPr>
          <w:rFonts w:asciiTheme="minorHAnsi" w:eastAsia="Century Gothic" w:hAnsiTheme="minorHAnsi" w:cstheme="minorHAnsi"/>
        </w:rPr>
        <w:t>Define a quantitative variable as it applies to Machine Learning</w:t>
      </w:r>
    </w:p>
    <w:p w14:paraId="3F3FDA81" w14:textId="77777777" w:rsidR="000279BA" w:rsidRPr="00197DD9" w:rsidRDefault="000279BA" w:rsidP="000279BA">
      <w:pPr>
        <w:numPr>
          <w:ilvl w:val="2"/>
          <w:numId w:val="5"/>
        </w:numPr>
        <w:rPr>
          <w:rFonts w:asciiTheme="minorHAnsi" w:eastAsia="Century Gothic" w:hAnsiTheme="minorHAnsi" w:cstheme="minorHAnsi"/>
        </w:rPr>
      </w:pPr>
      <w:r w:rsidRPr="00197DD9">
        <w:rPr>
          <w:rFonts w:asciiTheme="minorHAnsi" w:eastAsia="Century Gothic" w:hAnsiTheme="minorHAnsi" w:cstheme="minorHAnsi"/>
        </w:rPr>
        <w:t>Define a continuous quantitative variable as it applies to Machine Learning</w:t>
      </w:r>
    </w:p>
    <w:p w14:paraId="0FAE516C" w14:textId="77777777" w:rsidR="000279BA" w:rsidRPr="00197DD9" w:rsidRDefault="000279BA" w:rsidP="000279BA">
      <w:pPr>
        <w:numPr>
          <w:ilvl w:val="2"/>
          <w:numId w:val="5"/>
        </w:numPr>
        <w:rPr>
          <w:rFonts w:asciiTheme="minorHAnsi" w:eastAsia="Century Gothic" w:hAnsiTheme="minorHAnsi" w:cstheme="minorHAnsi"/>
        </w:rPr>
      </w:pPr>
      <w:r w:rsidRPr="00197DD9">
        <w:rPr>
          <w:rFonts w:asciiTheme="minorHAnsi" w:eastAsia="Century Gothic" w:hAnsiTheme="minorHAnsi" w:cstheme="minorHAnsi"/>
        </w:rPr>
        <w:t>Define a discrete quantitative variable</w:t>
      </w:r>
    </w:p>
    <w:p w14:paraId="2D764572" w14:textId="77777777" w:rsidR="000279BA" w:rsidRPr="00197DD9" w:rsidRDefault="000279BA" w:rsidP="000279BA">
      <w:pPr>
        <w:numPr>
          <w:ilvl w:val="1"/>
          <w:numId w:val="5"/>
        </w:numPr>
        <w:rPr>
          <w:rFonts w:asciiTheme="minorHAnsi" w:eastAsia="Century Gothic" w:hAnsiTheme="minorHAnsi" w:cstheme="minorHAnsi"/>
        </w:rPr>
      </w:pPr>
      <w:r>
        <w:rPr>
          <w:rFonts w:asciiTheme="minorHAnsi" w:eastAsia="Century Gothic" w:hAnsiTheme="minorHAnsi" w:cstheme="minorHAnsi"/>
        </w:rPr>
        <w:t xml:space="preserve">Define, </w:t>
      </w:r>
      <w:proofErr w:type="gramStart"/>
      <w:r w:rsidRPr="00197DD9">
        <w:rPr>
          <w:rFonts w:asciiTheme="minorHAnsi" w:eastAsia="Century Gothic" w:hAnsiTheme="minorHAnsi" w:cstheme="minorHAnsi"/>
        </w:rPr>
        <w:t>create</w:t>
      </w:r>
      <w:proofErr w:type="gramEnd"/>
      <w:r w:rsidRPr="00197DD9">
        <w:rPr>
          <w:rFonts w:asciiTheme="minorHAnsi" w:eastAsia="Century Gothic" w:hAnsiTheme="minorHAnsi" w:cstheme="minorHAnsi"/>
        </w:rPr>
        <w:t xml:space="preserve"> and use </w:t>
      </w:r>
      <w:r>
        <w:rPr>
          <w:rFonts w:asciiTheme="minorHAnsi" w:eastAsia="Century Gothic" w:hAnsiTheme="minorHAnsi" w:cstheme="minorHAnsi"/>
        </w:rPr>
        <w:t>c</w:t>
      </w:r>
      <w:r w:rsidRPr="00197DD9">
        <w:rPr>
          <w:rFonts w:asciiTheme="minorHAnsi" w:eastAsia="Century Gothic" w:hAnsiTheme="minorHAnsi" w:cstheme="minorHAnsi"/>
        </w:rPr>
        <w:t xml:space="preserve">ategorical </w:t>
      </w:r>
      <w:r>
        <w:rPr>
          <w:rFonts w:asciiTheme="minorHAnsi" w:eastAsia="Century Gothic" w:hAnsiTheme="minorHAnsi" w:cstheme="minorHAnsi"/>
        </w:rPr>
        <w:t>d</w:t>
      </w:r>
      <w:r w:rsidRPr="00197DD9">
        <w:rPr>
          <w:rFonts w:asciiTheme="minorHAnsi" w:eastAsia="Century Gothic" w:hAnsiTheme="minorHAnsi" w:cstheme="minorHAnsi"/>
        </w:rPr>
        <w:t>ata</w:t>
      </w:r>
    </w:p>
    <w:p w14:paraId="2D52FC82" w14:textId="77777777" w:rsidR="000279BA" w:rsidRPr="00197DD9" w:rsidRDefault="000279BA" w:rsidP="000279BA">
      <w:pPr>
        <w:numPr>
          <w:ilvl w:val="1"/>
          <w:numId w:val="5"/>
        </w:numPr>
        <w:rPr>
          <w:rFonts w:asciiTheme="minorHAnsi" w:eastAsia="Century Gothic" w:hAnsiTheme="minorHAnsi" w:cstheme="minorHAnsi"/>
        </w:rPr>
      </w:pPr>
      <w:r w:rsidRPr="00197DD9">
        <w:rPr>
          <w:rFonts w:asciiTheme="minorHAnsi" w:eastAsia="Century Gothic" w:hAnsiTheme="minorHAnsi" w:cstheme="minorHAnsi"/>
        </w:rPr>
        <w:t xml:space="preserve">Define </w:t>
      </w:r>
      <w:r>
        <w:rPr>
          <w:rFonts w:asciiTheme="minorHAnsi" w:eastAsia="Century Gothic" w:hAnsiTheme="minorHAnsi" w:cstheme="minorHAnsi"/>
        </w:rPr>
        <w:t>and use o</w:t>
      </w:r>
      <w:r w:rsidRPr="00197DD9">
        <w:rPr>
          <w:rFonts w:asciiTheme="minorHAnsi" w:eastAsia="Century Gothic" w:hAnsiTheme="minorHAnsi" w:cstheme="minorHAnsi"/>
        </w:rPr>
        <w:t>ne-</w:t>
      </w:r>
      <w:r>
        <w:rPr>
          <w:rFonts w:asciiTheme="minorHAnsi" w:eastAsia="Century Gothic" w:hAnsiTheme="minorHAnsi" w:cstheme="minorHAnsi"/>
        </w:rPr>
        <w:t>h</w:t>
      </w:r>
      <w:r w:rsidRPr="00197DD9">
        <w:rPr>
          <w:rFonts w:asciiTheme="minorHAnsi" w:eastAsia="Century Gothic" w:hAnsiTheme="minorHAnsi" w:cstheme="minorHAnsi"/>
        </w:rPr>
        <w:t xml:space="preserve">ot </w:t>
      </w:r>
      <w:r>
        <w:rPr>
          <w:rFonts w:asciiTheme="minorHAnsi" w:eastAsia="Century Gothic" w:hAnsiTheme="minorHAnsi" w:cstheme="minorHAnsi"/>
        </w:rPr>
        <w:t>e</w:t>
      </w:r>
      <w:r w:rsidRPr="00197DD9">
        <w:rPr>
          <w:rFonts w:asciiTheme="minorHAnsi" w:eastAsia="Century Gothic" w:hAnsiTheme="minorHAnsi" w:cstheme="minorHAnsi"/>
        </w:rPr>
        <w:t>ncoding</w:t>
      </w:r>
    </w:p>
    <w:p w14:paraId="63ADD5C0" w14:textId="77777777" w:rsidR="000279BA" w:rsidRPr="00197DD9" w:rsidRDefault="000279BA" w:rsidP="000279BA">
      <w:pPr>
        <w:numPr>
          <w:ilvl w:val="1"/>
          <w:numId w:val="5"/>
        </w:numPr>
        <w:rPr>
          <w:rFonts w:asciiTheme="minorHAnsi" w:eastAsia="Century Gothic" w:hAnsiTheme="minorHAnsi" w:cstheme="minorHAnsi"/>
        </w:rPr>
      </w:pPr>
      <w:r w:rsidRPr="00197DD9">
        <w:rPr>
          <w:rFonts w:asciiTheme="minorHAnsi" w:eastAsia="Century Gothic" w:hAnsiTheme="minorHAnsi" w:cstheme="minorHAnsi"/>
        </w:rPr>
        <w:t xml:space="preserve">Define </w:t>
      </w:r>
      <w:r>
        <w:rPr>
          <w:rFonts w:asciiTheme="minorHAnsi" w:eastAsia="Century Gothic" w:hAnsiTheme="minorHAnsi" w:cstheme="minorHAnsi"/>
        </w:rPr>
        <w:t>s</w:t>
      </w:r>
      <w:r w:rsidRPr="00197DD9">
        <w:rPr>
          <w:rFonts w:asciiTheme="minorHAnsi" w:eastAsia="Century Gothic" w:hAnsiTheme="minorHAnsi" w:cstheme="minorHAnsi"/>
        </w:rPr>
        <w:t xml:space="preserve">imple </w:t>
      </w:r>
      <w:r>
        <w:rPr>
          <w:rFonts w:asciiTheme="minorHAnsi" w:eastAsia="Century Gothic" w:hAnsiTheme="minorHAnsi" w:cstheme="minorHAnsi"/>
        </w:rPr>
        <w:t>f</w:t>
      </w:r>
      <w:r w:rsidRPr="00197DD9">
        <w:rPr>
          <w:rFonts w:asciiTheme="minorHAnsi" w:eastAsia="Century Gothic" w:hAnsiTheme="minorHAnsi" w:cstheme="minorHAnsi"/>
        </w:rPr>
        <w:t xml:space="preserve">eature </w:t>
      </w:r>
      <w:r>
        <w:rPr>
          <w:rFonts w:asciiTheme="minorHAnsi" w:eastAsia="Century Gothic" w:hAnsiTheme="minorHAnsi" w:cstheme="minorHAnsi"/>
        </w:rPr>
        <w:t>s</w:t>
      </w:r>
      <w:r w:rsidRPr="00197DD9">
        <w:rPr>
          <w:rFonts w:asciiTheme="minorHAnsi" w:eastAsia="Century Gothic" w:hAnsiTheme="minorHAnsi" w:cstheme="minorHAnsi"/>
        </w:rPr>
        <w:t xml:space="preserve">caling, and </w:t>
      </w:r>
      <w:r>
        <w:rPr>
          <w:rFonts w:asciiTheme="minorHAnsi" w:eastAsia="Century Gothic" w:hAnsiTheme="minorHAnsi" w:cstheme="minorHAnsi"/>
        </w:rPr>
        <w:t xml:space="preserve">demonstrate </w:t>
      </w:r>
      <w:r w:rsidRPr="00197DD9">
        <w:rPr>
          <w:rFonts w:asciiTheme="minorHAnsi" w:eastAsia="Century Gothic" w:hAnsiTheme="minorHAnsi" w:cstheme="minorHAnsi"/>
        </w:rPr>
        <w:t>the ability to scale features</w:t>
      </w:r>
    </w:p>
    <w:p w14:paraId="1EEE0E61" w14:textId="77777777" w:rsidR="000279BA" w:rsidRPr="00197DD9" w:rsidRDefault="000279BA" w:rsidP="000279BA">
      <w:pPr>
        <w:numPr>
          <w:ilvl w:val="1"/>
          <w:numId w:val="5"/>
        </w:numPr>
        <w:rPr>
          <w:rFonts w:asciiTheme="minorHAnsi" w:eastAsia="Century Gothic" w:hAnsiTheme="minorHAnsi" w:cstheme="minorHAnsi"/>
        </w:rPr>
      </w:pPr>
      <w:r w:rsidRPr="00197DD9">
        <w:rPr>
          <w:rFonts w:asciiTheme="minorHAnsi" w:eastAsia="Century Gothic" w:hAnsiTheme="minorHAnsi" w:cstheme="minorHAnsi"/>
        </w:rPr>
        <w:lastRenderedPageBreak/>
        <w:t>Define Normalization</w:t>
      </w:r>
    </w:p>
    <w:p w14:paraId="2DAA5ABC" w14:textId="77777777" w:rsidR="000279BA" w:rsidRPr="00197DD9" w:rsidRDefault="000279BA" w:rsidP="000279BA">
      <w:pPr>
        <w:numPr>
          <w:ilvl w:val="1"/>
          <w:numId w:val="5"/>
        </w:numPr>
        <w:rPr>
          <w:rFonts w:asciiTheme="minorHAnsi" w:eastAsia="Century Gothic" w:hAnsiTheme="minorHAnsi" w:cstheme="minorHAnsi"/>
        </w:rPr>
      </w:pPr>
      <w:r w:rsidRPr="00197DD9">
        <w:rPr>
          <w:rFonts w:asciiTheme="minorHAnsi" w:eastAsia="Century Gothic" w:hAnsiTheme="minorHAnsi" w:cstheme="minorHAnsi"/>
        </w:rPr>
        <w:t>Define Min-Max Scaling</w:t>
      </w:r>
    </w:p>
    <w:p w14:paraId="7B679A50" w14:textId="77777777" w:rsidR="000279BA" w:rsidRPr="00197DD9" w:rsidRDefault="000279BA" w:rsidP="000279BA">
      <w:pPr>
        <w:numPr>
          <w:ilvl w:val="1"/>
          <w:numId w:val="5"/>
        </w:numPr>
        <w:rPr>
          <w:rFonts w:asciiTheme="minorHAnsi" w:eastAsia="Century Gothic" w:hAnsiTheme="minorHAnsi" w:cstheme="minorHAnsi"/>
        </w:rPr>
      </w:pPr>
      <w:r w:rsidRPr="00197DD9">
        <w:rPr>
          <w:rFonts w:asciiTheme="minorHAnsi" w:eastAsia="Century Gothic" w:hAnsiTheme="minorHAnsi" w:cstheme="minorHAnsi"/>
        </w:rPr>
        <w:t>Define loss functions</w:t>
      </w:r>
    </w:p>
    <w:p w14:paraId="5097DBDC" w14:textId="77777777" w:rsidR="000279BA" w:rsidRPr="00197DD9" w:rsidRDefault="000279BA" w:rsidP="000279BA">
      <w:pPr>
        <w:numPr>
          <w:ilvl w:val="2"/>
          <w:numId w:val="5"/>
        </w:numPr>
        <w:rPr>
          <w:rFonts w:asciiTheme="minorHAnsi" w:eastAsia="Century Gothic" w:hAnsiTheme="minorHAnsi" w:cstheme="minorHAnsi"/>
        </w:rPr>
      </w:pPr>
      <w:r w:rsidRPr="00197DD9">
        <w:rPr>
          <w:rFonts w:asciiTheme="minorHAnsi" w:eastAsia="Century Gothic" w:hAnsiTheme="minorHAnsi" w:cstheme="minorHAnsi"/>
        </w:rPr>
        <w:t>Define L1 Norm and L2 Norm (Euclidean Distance)</w:t>
      </w:r>
    </w:p>
    <w:p w14:paraId="6CDA56DE" w14:textId="77777777" w:rsidR="000279BA" w:rsidRPr="00197DD9" w:rsidRDefault="000279BA" w:rsidP="000279BA">
      <w:pPr>
        <w:numPr>
          <w:ilvl w:val="2"/>
          <w:numId w:val="5"/>
        </w:numPr>
        <w:rPr>
          <w:rFonts w:asciiTheme="minorHAnsi" w:eastAsia="Century Gothic" w:hAnsiTheme="minorHAnsi" w:cstheme="minorHAnsi"/>
        </w:rPr>
      </w:pPr>
      <w:r w:rsidRPr="00197DD9">
        <w:rPr>
          <w:rFonts w:asciiTheme="minorHAnsi" w:eastAsia="Century Gothic" w:hAnsiTheme="minorHAnsi" w:cstheme="minorHAnsi"/>
        </w:rPr>
        <w:t>Define soft-max</w:t>
      </w:r>
    </w:p>
    <w:p w14:paraId="0F437B96" w14:textId="77777777" w:rsidR="000279BA" w:rsidRPr="00197DD9" w:rsidRDefault="000279BA" w:rsidP="000279BA">
      <w:pPr>
        <w:numPr>
          <w:ilvl w:val="2"/>
          <w:numId w:val="5"/>
        </w:numPr>
        <w:rPr>
          <w:rFonts w:asciiTheme="minorHAnsi" w:eastAsia="Century Gothic" w:hAnsiTheme="minorHAnsi" w:cstheme="minorHAnsi"/>
        </w:rPr>
      </w:pPr>
      <w:r w:rsidRPr="00197DD9">
        <w:rPr>
          <w:rFonts w:asciiTheme="minorHAnsi" w:eastAsia="Century Gothic" w:hAnsiTheme="minorHAnsi" w:cstheme="minorHAnsi"/>
        </w:rPr>
        <w:t>Define</w:t>
      </w:r>
      <w:r>
        <w:rPr>
          <w:rFonts w:asciiTheme="minorHAnsi" w:eastAsia="Century Gothic" w:hAnsiTheme="minorHAnsi" w:cstheme="minorHAnsi"/>
        </w:rPr>
        <w:t>, e</w:t>
      </w:r>
      <w:r w:rsidRPr="00197DD9">
        <w:rPr>
          <w:rFonts w:asciiTheme="minorHAnsi" w:eastAsia="Century Gothic" w:hAnsiTheme="minorHAnsi" w:cstheme="minorHAnsi"/>
        </w:rPr>
        <w:t>xplain the purpos</w:t>
      </w:r>
      <w:r>
        <w:rPr>
          <w:rFonts w:asciiTheme="minorHAnsi" w:eastAsia="Century Gothic" w:hAnsiTheme="minorHAnsi" w:cstheme="minorHAnsi"/>
        </w:rPr>
        <w:t xml:space="preserve">e of, and calculate </w:t>
      </w:r>
      <w:r w:rsidRPr="00197DD9">
        <w:rPr>
          <w:rFonts w:asciiTheme="minorHAnsi" w:eastAsia="Century Gothic" w:hAnsiTheme="minorHAnsi" w:cstheme="minorHAnsi"/>
        </w:rPr>
        <w:t>edit distance</w:t>
      </w:r>
    </w:p>
    <w:p w14:paraId="2AE8E390" w14:textId="77777777" w:rsidR="000279BA" w:rsidRPr="00197DD9" w:rsidRDefault="000279BA" w:rsidP="000279BA">
      <w:pPr>
        <w:numPr>
          <w:ilvl w:val="1"/>
          <w:numId w:val="5"/>
        </w:numPr>
        <w:rPr>
          <w:rFonts w:asciiTheme="minorHAnsi" w:eastAsia="Century Gothic" w:hAnsiTheme="minorHAnsi" w:cstheme="minorHAnsi"/>
        </w:rPr>
      </w:pPr>
      <w:r w:rsidRPr="00197DD9">
        <w:rPr>
          <w:rFonts w:asciiTheme="minorHAnsi" w:eastAsia="Century Gothic" w:hAnsiTheme="minorHAnsi" w:cstheme="minorHAnsi"/>
        </w:rPr>
        <w:t xml:space="preserve">Define </w:t>
      </w:r>
      <w:r>
        <w:rPr>
          <w:rFonts w:asciiTheme="minorHAnsi" w:eastAsia="Century Gothic" w:hAnsiTheme="minorHAnsi" w:cstheme="minorHAnsi"/>
        </w:rPr>
        <w:t xml:space="preserve">and explain the purpose of </w:t>
      </w:r>
      <w:r w:rsidRPr="00197DD9">
        <w:rPr>
          <w:rFonts w:asciiTheme="minorHAnsi" w:eastAsia="Century Gothic" w:hAnsiTheme="minorHAnsi" w:cstheme="minorHAnsi"/>
        </w:rPr>
        <w:t>inner product</w:t>
      </w:r>
    </w:p>
    <w:p w14:paraId="0F0989F9" w14:textId="77777777" w:rsidR="000279BA" w:rsidRPr="00197DD9" w:rsidRDefault="000279BA" w:rsidP="000279BA">
      <w:pPr>
        <w:numPr>
          <w:ilvl w:val="0"/>
          <w:numId w:val="5"/>
        </w:numPr>
        <w:rPr>
          <w:rFonts w:asciiTheme="minorHAnsi" w:eastAsia="Century Gothic" w:hAnsiTheme="minorHAnsi" w:cstheme="minorHAnsi"/>
        </w:rPr>
      </w:pPr>
      <w:r w:rsidRPr="00197DD9">
        <w:rPr>
          <w:rFonts w:asciiTheme="minorHAnsi" w:eastAsia="Century Gothic" w:hAnsiTheme="minorHAnsi" w:cstheme="minorHAnsi"/>
        </w:rPr>
        <w:t>Supervised Learning</w:t>
      </w:r>
    </w:p>
    <w:p w14:paraId="7BFEDE49" w14:textId="77777777" w:rsidR="000279BA" w:rsidRPr="00197DD9" w:rsidRDefault="000279BA" w:rsidP="000279BA">
      <w:pPr>
        <w:numPr>
          <w:ilvl w:val="1"/>
          <w:numId w:val="5"/>
        </w:numPr>
        <w:rPr>
          <w:rFonts w:asciiTheme="minorHAnsi" w:eastAsia="Century Gothic" w:hAnsiTheme="minorHAnsi" w:cstheme="minorHAnsi"/>
        </w:rPr>
      </w:pPr>
      <w:r w:rsidRPr="00197DD9">
        <w:rPr>
          <w:rFonts w:asciiTheme="minorHAnsi" w:eastAsia="Century Gothic" w:hAnsiTheme="minorHAnsi" w:cstheme="minorHAnsi"/>
        </w:rPr>
        <w:t xml:space="preserve">Define </w:t>
      </w:r>
      <w:r>
        <w:rPr>
          <w:rFonts w:asciiTheme="minorHAnsi" w:eastAsia="Century Gothic" w:hAnsiTheme="minorHAnsi" w:cstheme="minorHAnsi"/>
        </w:rPr>
        <w:t>and e</w:t>
      </w:r>
      <w:r w:rsidRPr="00197DD9">
        <w:rPr>
          <w:rFonts w:asciiTheme="minorHAnsi" w:eastAsia="Century Gothic" w:hAnsiTheme="minorHAnsi" w:cstheme="minorHAnsi"/>
        </w:rPr>
        <w:t xml:space="preserve">xplain the purpose of supervised learning </w:t>
      </w:r>
    </w:p>
    <w:p w14:paraId="7BA285A3" w14:textId="77777777" w:rsidR="000279BA" w:rsidRPr="00197DD9" w:rsidRDefault="000279BA" w:rsidP="000279BA">
      <w:pPr>
        <w:numPr>
          <w:ilvl w:val="1"/>
          <w:numId w:val="5"/>
        </w:numPr>
        <w:rPr>
          <w:rFonts w:asciiTheme="minorHAnsi" w:eastAsia="Century Gothic" w:hAnsiTheme="minorHAnsi" w:cstheme="minorHAnsi"/>
        </w:rPr>
      </w:pPr>
      <w:r>
        <w:rPr>
          <w:rFonts w:asciiTheme="minorHAnsi" w:eastAsia="Century Gothic" w:hAnsiTheme="minorHAnsi" w:cstheme="minorHAnsi"/>
        </w:rPr>
        <w:t>I</w:t>
      </w:r>
      <w:r w:rsidRPr="00197DD9">
        <w:rPr>
          <w:rFonts w:asciiTheme="minorHAnsi" w:eastAsia="Century Gothic" w:hAnsiTheme="minorHAnsi" w:cstheme="minorHAnsi"/>
        </w:rPr>
        <w:t>dentify supervised learning algorithms and when they should be used</w:t>
      </w:r>
    </w:p>
    <w:p w14:paraId="24EDA671" w14:textId="77777777" w:rsidR="000279BA" w:rsidRPr="00197DD9" w:rsidRDefault="000279BA" w:rsidP="000279BA">
      <w:pPr>
        <w:numPr>
          <w:ilvl w:val="1"/>
          <w:numId w:val="5"/>
        </w:numPr>
        <w:rPr>
          <w:rFonts w:asciiTheme="minorHAnsi" w:eastAsia="Century Gothic" w:hAnsiTheme="minorHAnsi" w:cstheme="minorHAnsi"/>
        </w:rPr>
      </w:pPr>
      <w:r w:rsidRPr="00197DD9">
        <w:rPr>
          <w:rFonts w:asciiTheme="minorHAnsi" w:eastAsia="Century Gothic" w:hAnsiTheme="minorHAnsi" w:cstheme="minorHAnsi"/>
        </w:rPr>
        <w:t>Decision Tree Learning</w:t>
      </w:r>
    </w:p>
    <w:p w14:paraId="4C170A00" w14:textId="77777777" w:rsidR="000279BA" w:rsidRPr="00197DD9" w:rsidRDefault="000279BA" w:rsidP="000279BA">
      <w:pPr>
        <w:numPr>
          <w:ilvl w:val="2"/>
          <w:numId w:val="5"/>
        </w:numPr>
        <w:rPr>
          <w:rFonts w:asciiTheme="minorHAnsi" w:eastAsia="Century Gothic" w:hAnsiTheme="minorHAnsi" w:cstheme="minorHAnsi"/>
        </w:rPr>
      </w:pPr>
      <w:r w:rsidRPr="00197DD9">
        <w:rPr>
          <w:rFonts w:asciiTheme="minorHAnsi" w:eastAsia="Century Gothic" w:hAnsiTheme="minorHAnsi" w:cstheme="minorHAnsi"/>
        </w:rPr>
        <w:t xml:space="preserve">Define </w:t>
      </w:r>
      <w:r>
        <w:rPr>
          <w:rFonts w:asciiTheme="minorHAnsi" w:eastAsia="Century Gothic" w:hAnsiTheme="minorHAnsi" w:cstheme="minorHAnsi"/>
        </w:rPr>
        <w:t xml:space="preserve">and explain the purpose of </w:t>
      </w:r>
      <w:r w:rsidRPr="00197DD9">
        <w:rPr>
          <w:rFonts w:asciiTheme="minorHAnsi" w:eastAsia="Century Gothic" w:hAnsiTheme="minorHAnsi" w:cstheme="minorHAnsi"/>
        </w:rPr>
        <w:t>decision tree learning</w:t>
      </w:r>
    </w:p>
    <w:p w14:paraId="2AE790BF" w14:textId="77777777" w:rsidR="000279BA" w:rsidRPr="00197DD9" w:rsidRDefault="000279BA" w:rsidP="000279BA">
      <w:pPr>
        <w:numPr>
          <w:ilvl w:val="2"/>
          <w:numId w:val="5"/>
        </w:numPr>
        <w:rPr>
          <w:rFonts w:asciiTheme="minorHAnsi" w:eastAsia="Century Gothic" w:hAnsiTheme="minorHAnsi" w:cstheme="minorHAnsi"/>
        </w:rPr>
      </w:pPr>
      <w:r w:rsidRPr="00197DD9">
        <w:rPr>
          <w:rFonts w:asciiTheme="minorHAnsi" w:eastAsia="Century Gothic" w:hAnsiTheme="minorHAnsi" w:cstheme="minorHAnsi"/>
        </w:rPr>
        <w:t>Define classification as a supervised learning prediction task</w:t>
      </w:r>
    </w:p>
    <w:p w14:paraId="10A8B4B3" w14:textId="77777777" w:rsidR="000279BA" w:rsidRPr="00197DD9" w:rsidRDefault="000279BA" w:rsidP="000279BA">
      <w:pPr>
        <w:numPr>
          <w:ilvl w:val="2"/>
          <w:numId w:val="5"/>
        </w:numPr>
        <w:rPr>
          <w:rFonts w:asciiTheme="minorHAnsi" w:eastAsia="Century Gothic" w:hAnsiTheme="minorHAnsi" w:cstheme="minorHAnsi"/>
        </w:rPr>
      </w:pPr>
      <w:r>
        <w:rPr>
          <w:rFonts w:asciiTheme="minorHAnsi" w:eastAsia="Century Gothic" w:hAnsiTheme="minorHAnsi" w:cstheme="minorHAnsi"/>
        </w:rPr>
        <w:t>I</w:t>
      </w:r>
      <w:r w:rsidRPr="00197DD9">
        <w:rPr>
          <w:rFonts w:asciiTheme="minorHAnsi" w:eastAsia="Century Gothic" w:hAnsiTheme="minorHAnsi" w:cstheme="minorHAnsi"/>
        </w:rPr>
        <w:t>dentify when it is appropriate to use classification</w:t>
      </w:r>
    </w:p>
    <w:p w14:paraId="3328EB2E" w14:textId="77777777" w:rsidR="000279BA" w:rsidRPr="00197DD9" w:rsidRDefault="000279BA" w:rsidP="000279BA">
      <w:pPr>
        <w:numPr>
          <w:ilvl w:val="2"/>
          <w:numId w:val="5"/>
        </w:numPr>
        <w:rPr>
          <w:rFonts w:asciiTheme="minorHAnsi" w:eastAsia="Century Gothic" w:hAnsiTheme="minorHAnsi" w:cstheme="minorHAnsi"/>
        </w:rPr>
      </w:pPr>
      <w:r>
        <w:rPr>
          <w:rFonts w:asciiTheme="minorHAnsi" w:eastAsia="Century Gothic" w:hAnsiTheme="minorHAnsi" w:cstheme="minorHAnsi"/>
        </w:rPr>
        <w:t>U</w:t>
      </w:r>
      <w:r w:rsidRPr="00197DD9">
        <w:rPr>
          <w:rFonts w:asciiTheme="minorHAnsi" w:eastAsia="Century Gothic" w:hAnsiTheme="minorHAnsi" w:cstheme="minorHAnsi"/>
        </w:rPr>
        <w:t>se classification on a dataset</w:t>
      </w:r>
    </w:p>
    <w:p w14:paraId="43D3075F" w14:textId="77777777" w:rsidR="000279BA" w:rsidRPr="00197DD9" w:rsidRDefault="000279BA" w:rsidP="000279BA">
      <w:pPr>
        <w:numPr>
          <w:ilvl w:val="1"/>
          <w:numId w:val="5"/>
        </w:numPr>
        <w:rPr>
          <w:rFonts w:asciiTheme="minorHAnsi" w:eastAsia="Century Gothic" w:hAnsiTheme="minorHAnsi" w:cstheme="minorHAnsi"/>
        </w:rPr>
      </w:pPr>
      <w:r w:rsidRPr="00197DD9">
        <w:rPr>
          <w:rFonts w:asciiTheme="minorHAnsi" w:eastAsia="Century Gothic" w:hAnsiTheme="minorHAnsi" w:cstheme="minorHAnsi"/>
        </w:rPr>
        <w:t>Deep Learning</w:t>
      </w:r>
    </w:p>
    <w:p w14:paraId="11CEA22E" w14:textId="77777777" w:rsidR="000279BA" w:rsidRPr="00197DD9" w:rsidRDefault="000279BA" w:rsidP="000279BA">
      <w:pPr>
        <w:numPr>
          <w:ilvl w:val="2"/>
          <w:numId w:val="5"/>
        </w:numPr>
        <w:rPr>
          <w:rFonts w:asciiTheme="minorHAnsi" w:eastAsia="Century Gothic" w:hAnsiTheme="minorHAnsi" w:cstheme="minorHAnsi"/>
        </w:rPr>
      </w:pPr>
      <w:r w:rsidRPr="00197DD9">
        <w:rPr>
          <w:rFonts w:asciiTheme="minorHAnsi" w:eastAsia="Century Gothic" w:hAnsiTheme="minorHAnsi" w:cstheme="minorHAnsi"/>
        </w:rPr>
        <w:t xml:space="preserve">Define </w:t>
      </w:r>
      <w:r>
        <w:rPr>
          <w:rFonts w:asciiTheme="minorHAnsi" w:eastAsia="Century Gothic" w:hAnsiTheme="minorHAnsi" w:cstheme="minorHAnsi"/>
        </w:rPr>
        <w:t xml:space="preserve">and explain the purpose of </w:t>
      </w:r>
      <w:r w:rsidRPr="00197DD9">
        <w:rPr>
          <w:rFonts w:asciiTheme="minorHAnsi" w:eastAsia="Century Gothic" w:hAnsiTheme="minorHAnsi" w:cstheme="minorHAnsi"/>
        </w:rPr>
        <w:t>deep learning</w:t>
      </w:r>
    </w:p>
    <w:p w14:paraId="3F3069F2" w14:textId="77777777" w:rsidR="000279BA" w:rsidRPr="00197DD9" w:rsidRDefault="000279BA" w:rsidP="000279BA">
      <w:pPr>
        <w:numPr>
          <w:ilvl w:val="0"/>
          <w:numId w:val="5"/>
        </w:numPr>
        <w:rPr>
          <w:rFonts w:asciiTheme="minorHAnsi" w:eastAsia="Century Gothic" w:hAnsiTheme="minorHAnsi" w:cstheme="minorHAnsi"/>
        </w:rPr>
      </w:pPr>
      <w:r w:rsidRPr="00197DD9">
        <w:rPr>
          <w:rFonts w:asciiTheme="minorHAnsi" w:eastAsia="Century Gothic" w:hAnsiTheme="minorHAnsi" w:cstheme="minorHAnsi"/>
        </w:rPr>
        <w:t>Unsupervised Learning</w:t>
      </w:r>
    </w:p>
    <w:p w14:paraId="3F5D3B56" w14:textId="77777777" w:rsidR="000279BA" w:rsidRPr="00197DD9" w:rsidRDefault="000279BA" w:rsidP="000279BA">
      <w:pPr>
        <w:numPr>
          <w:ilvl w:val="1"/>
          <w:numId w:val="5"/>
        </w:numPr>
        <w:rPr>
          <w:rFonts w:asciiTheme="minorHAnsi" w:eastAsia="Century Gothic" w:hAnsiTheme="minorHAnsi" w:cstheme="minorHAnsi"/>
        </w:rPr>
      </w:pPr>
      <w:r w:rsidRPr="00197DD9">
        <w:rPr>
          <w:rFonts w:asciiTheme="minorHAnsi" w:eastAsia="Century Gothic" w:hAnsiTheme="minorHAnsi" w:cstheme="minorHAnsi"/>
        </w:rPr>
        <w:t xml:space="preserve">Define </w:t>
      </w:r>
      <w:r>
        <w:rPr>
          <w:rFonts w:asciiTheme="minorHAnsi" w:eastAsia="Century Gothic" w:hAnsiTheme="minorHAnsi" w:cstheme="minorHAnsi"/>
        </w:rPr>
        <w:t xml:space="preserve">and explain the purpose of </w:t>
      </w:r>
      <w:r w:rsidRPr="00197DD9">
        <w:rPr>
          <w:rFonts w:asciiTheme="minorHAnsi" w:eastAsia="Century Gothic" w:hAnsiTheme="minorHAnsi" w:cstheme="minorHAnsi"/>
        </w:rPr>
        <w:t>unsupervised learning</w:t>
      </w:r>
    </w:p>
    <w:p w14:paraId="76BA2496" w14:textId="77777777" w:rsidR="000279BA" w:rsidRPr="00197DD9" w:rsidRDefault="000279BA" w:rsidP="000279BA">
      <w:pPr>
        <w:numPr>
          <w:ilvl w:val="1"/>
          <w:numId w:val="5"/>
        </w:numPr>
        <w:rPr>
          <w:rFonts w:asciiTheme="minorHAnsi" w:eastAsia="Century Gothic" w:hAnsiTheme="minorHAnsi" w:cstheme="minorHAnsi"/>
        </w:rPr>
      </w:pPr>
      <w:r>
        <w:rPr>
          <w:rFonts w:asciiTheme="minorHAnsi" w:eastAsia="Century Gothic" w:hAnsiTheme="minorHAnsi" w:cstheme="minorHAnsi"/>
        </w:rPr>
        <w:t>I</w:t>
      </w:r>
      <w:r w:rsidRPr="00197DD9">
        <w:rPr>
          <w:rFonts w:asciiTheme="minorHAnsi" w:eastAsia="Century Gothic" w:hAnsiTheme="minorHAnsi" w:cstheme="minorHAnsi"/>
        </w:rPr>
        <w:t>dentify unsupervised learning algorithms and when they should be used</w:t>
      </w:r>
    </w:p>
    <w:p w14:paraId="5E1A803B" w14:textId="77777777" w:rsidR="000279BA" w:rsidRPr="00197DD9" w:rsidRDefault="000279BA" w:rsidP="000279BA">
      <w:pPr>
        <w:numPr>
          <w:ilvl w:val="1"/>
          <w:numId w:val="5"/>
        </w:numPr>
        <w:rPr>
          <w:rFonts w:asciiTheme="minorHAnsi" w:eastAsia="Century Gothic" w:hAnsiTheme="minorHAnsi" w:cstheme="minorHAnsi"/>
        </w:rPr>
      </w:pPr>
      <w:r w:rsidRPr="00197DD9">
        <w:rPr>
          <w:rFonts w:asciiTheme="minorHAnsi" w:eastAsia="Century Gothic" w:hAnsiTheme="minorHAnsi" w:cstheme="minorHAnsi"/>
        </w:rPr>
        <w:t>Clustering</w:t>
      </w:r>
    </w:p>
    <w:p w14:paraId="39B64D72" w14:textId="77777777" w:rsidR="000279BA" w:rsidRPr="00197DD9" w:rsidRDefault="000279BA" w:rsidP="000279BA">
      <w:pPr>
        <w:numPr>
          <w:ilvl w:val="2"/>
          <w:numId w:val="5"/>
        </w:numPr>
        <w:rPr>
          <w:rFonts w:asciiTheme="minorHAnsi" w:eastAsia="Century Gothic" w:hAnsiTheme="minorHAnsi" w:cstheme="minorHAnsi"/>
        </w:rPr>
      </w:pPr>
      <w:r w:rsidRPr="00197DD9">
        <w:rPr>
          <w:rFonts w:asciiTheme="minorHAnsi" w:eastAsia="Century Gothic" w:hAnsiTheme="minorHAnsi" w:cstheme="minorHAnsi"/>
        </w:rPr>
        <w:t xml:space="preserve">Define </w:t>
      </w:r>
      <w:r>
        <w:rPr>
          <w:rFonts w:asciiTheme="minorHAnsi" w:eastAsia="Century Gothic" w:hAnsiTheme="minorHAnsi" w:cstheme="minorHAnsi"/>
        </w:rPr>
        <w:t xml:space="preserve">and explain the purpose of </w:t>
      </w:r>
      <w:r w:rsidRPr="00197DD9">
        <w:rPr>
          <w:rFonts w:asciiTheme="minorHAnsi" w:eastAsia="Century Gothic" w:hAnsiTheme="minorHAnsi" w:cstheme="minorHAnsi"/>
        </w:rPr>
        <w:t>clustering</w:t>
      </w:r>
    </w:p>
    <w:p w14:paraId="21C5EB7A" w14:textId="77777777" w:rsidR="000279BA" w:rsidRPr="00197DD9" w:rsidRDefault="000279BA" w:rsidP="000279BA">
      <w:pPr>
        <w:numPr>
          <w:ilvl w:val="2"/>
          <w:numId w:val="5"/>
        </w:numPr>
        <w:rPr>
          <w:rFonts w:asciiTheme="minorHAnsi" w:eastAsia="Century Gothic" w:hAnsiTheme="minorHAnsi" w:cstheme="minorHAnsi"/>
        </w:rPr>
      </w:pPr>
      <w:r>
        <w:rPr>
          <w:rFonts w:asciiTheme="minorHAnsi" w:eastAsia="Century Gothic" w:hAnsiTheme="minorHAnsi" w:cstheme="minorHAnsi"/>
        </w:rPr>
        <w:t>I</w:t>
      </w:r>
      <w:r w:rsidRPr="00197DD9">
        <w:rPr>
          <w:rFonts w:asciiTheme="minorHAnsi" w:eastAsia="Century Gothic" w:hAnsiTheme="minorHAnsi" w:cstheme="minorHAnsi"/>
        </w:rPr>
        <w:t xml:space="preserve">dentify when clustering is appropriate </w:t>
      </w:r>
    </w:p>
    <w:p w14:paraId="652C6192" w14:textId="77777777" w:rsidR="00301C4F" w:rsidRDefault="00301C4F" w:rsidP="00301C4F">
      <w:pPr>
        <w:contextualSpacing/>
      </w:pPr>
    </w:p>
    <w:p w14:paraId="30FFC2DC" w14:textId="77777777" w:rsidR="00301C4F" w:rsidRPr="00D2346B" w:rsidRDefault="00301C4F" w:rsidP="00301C4F">
      <w:pPr>
        <w:contextualSpacing/>
        <w:rPr>
          <w:b/>
          <w:bCs/>
        </w:rPr>
      </w:pPr>
      <w:r w:rsidRPr="00D2346B">
        <w:rPr>
          <w:b/>
          <w:bCs/>
        </w:rPr>
        <w:t>Required Time Allocation per Topic</w:t>
      </w:r>
    </w:p>
    <w:p w14:paraId="5EE3405F" w14:textId="41C8F5C4" w:rsidR="00301C4F" w:rsidRDefault="000279BA" w:rsidP="00301C4F">
      <w:pPr>
        <w:contextualSpacing/>
      </w:pPr>
      <w:r>
        <w:t>T</w:t>
      </w:r>
      <w:r w:rsidR="00301C4F">
        <w:t xml:space="preserve">o standardize the core topics of </w:t>
      </w:r>
      <w:r>
        <w:t>this course</w:t>
      </w:r>
      <w:r w:rsidR="00301C4F">
        <w:t xml:space="preserve">, the following student contact hours per topic are required. Each syllabus should be created to adhere as closely as possible to these allocations. Topics are not necessarily to be taught in the order shown. </w:t>
      </w:r>
    </w:p>
    <w:p w14:paraId="4F295D2B" w14:textId="1395CA60" w:rsidR="00301C4F" w:rsidRDefault="00301C4F" w:rsidP="00301C4F">
      <w:pPr>
        <w:contextualSpacing/>
      </w:pPr>
      <w:r>
        <w:t xml:space="preserve">There are normally </w:t>
      </w:r>
      <w:r w:rsidR="00036DDC">
        <w:t>45</w:t>
      </w:r>
      <w:r>
        <w:t xml:space="preserve"> student contact-hours per semester for a </w:t>
      </w:r>
      <w:r w:rsidR="000279BA">
        <w:t>three</w:t>
      </w:r>
      <w:r>
        <w:t>-credit course (</w:t>
      </w:r>
      <w:r w:rsidR="000279BA">
        <w:t>14</w:t>
      </w:r>
      <w:r>
        <w:t xml:space="preserve"> weeks of instruction, excluding final exam week: 1</w:t>
      </w:r>
      <w:r w:rsidR="000279BA">
        <w:t>4</w:t>
      </w:r>
      <w:r>
        <w:t>*</w:t>
      </w:r>
      <w:r w:rsidR="00036DDC">
        <w:t>3</w:t>
      </w:r>
      <w:r w:rsidR="000279BA">
        <w:t>.2</w:t>
      </w:r>
      <w:r>
        <w:t xml:space="preserve"> = </w:t>
      </w:r>
      <w:r w:rsidR="00036DDC">
        <w:t>45</w:t>
      </w:r>
      <w:r>
        <w:t xml:space="preserve"> hours). Sections of the course offered in alternative formats (i.e. not standard 1</w:t>
      </w:r>
      <w:r w:rsidR="000279BA">
        <w:t>5</w:t>
      </w:r>
      <w:r>
        <w:t xml:space="preserve">-week) still meet for the same number of contact hours. The final exam is not included in the </w:t>
      </w:r>
      <w:r w:rsidR="00AD4D40">
        <w:t>timetable</w:t>
      </w:r>
      <w:r>
        <w:t xml:space="preserve">. </w:t>
      </w:r>
    </w:p>
    <w:p w14:paraId="00E8209A" w14:textId="2DA77264" w:rsidR="00301C4F" w:rsidRDefault="00301C4F" w:rsidP="00301C4F">
      <w:pPr>
        <w:contextualSpacing/>
      </w:pPr>
      <w:r>
        <w:t xml:space="preserve">The quickly evolving nature of </w:t>
      </w:r>
      <w:r w:rsidR="000279BA">
        <w:t>artificial intelligence</w:t>
      </w:r>
      <w:r>
        <w:t xml:space="preserve">—and </w:t>
      </w:r>
      <w:r w:rsidR="000279BA">
        <w:t>machine learning</w:t>
      </w:r>
      <w:r>
        <w:t xml:space="preserve"> in particular—means that some content noted in this document may be superseded or made obsolete. As such, it is important to include such changes in individual syllabi. Additionally, time is allocated for additional and optional topics to provide </w:t>
      </w:r>
      <w:r w:rsidR="000279BA">
        <w:t xml:space="preserve">flexibility to </w:t>
      </w:r>
      <w:r>
        <w:t>instructors in tailoring the course to special needs or resources.</w:t>
      </w:r>
    </w:p>
    <w:p w14:paraId="731B44E8" w14:textId="7F9905C2" w:rsidR="00EB5E74" w:rsidRDefault="00EB5E74" w:rsidP="00E54F95">
      <w:pPr>
        <w:spacing w:after="160" w:line="259" w:lineRule="auto"/>
        <w:rPr>
          <w:b/>
          <w:i/>
        </w:rPr>
      </w:pPr>
    </w:p>
    <w:tbl>
      <w:tblPr>
        <w:tblpPr w:leftFromText="180" w:rightFromText="180" w:vertAnchor="page" w:horzAnchor="margin" w:tblpXSpec="center" w:tblpY="11605"/>
        <w:tblW w:w="8463" w:type="dxa"/>
        <w:tblLook w:val="04A0" w:firstRow="1" w:lastRow="0" w:firstColumn="1" w:lastColumn="0" w:noHBand="0" w:noVBand="1"/>
      </w:tblPr>
      <w:tblGrid>
        <w:gridCol w:w="6260"/>
        <w:gridCol w:w="960"/>
        <w:gridCol w:w="1243"/>
      </w:tblGrid>
      <w:tr w:rsidR="006F3BE1" w:rsidRPr="008F4F3F" w14:paraId="7B0AD1E7" w14:textId="77777777" w:rsidTr="00880866">
        <w:trPr>
          <w:trHeight w:val="320"/>
        </w:trPr>
        <w:tc>
          <w:tcPr>
            <w:tcW w:w="6260" w:type="dxa"/>
            <w:tcBorders>
              <w:top w:val="single" w:sz="18" w:space="0" w:color="auto"/>
              <w:left w:val="single" w:sz="18" w:space="0" w:color="auto"/>
              <w:bottom w:val="single" w:sz="8" w:space="0" w:color="auto"/>
              <w:right w:val="nil"/>
            </w:tcBorders>
            <w:shd w:val="clear" w:color="auto" w:fill="auto"/>
            <w:noWrap/>
            <w:vAlign w:val="bottom"/>
            <w:hideMark/>
          </w:tcPr>
          <w:p w14:paraId="3541AF51" w14:textId="77777777" w:rsidR="006F3BE1" w:rsidRPr="008F4F3F" w:rsidRDefault="006F3BE1" w:rsidP="00880866">
            <w:pPr>
              <w:rPr>
                <w:rFonts w:eastAsia="Times New Roman"/>
                <w:b/>
                <w:bCs/>
                <w:color w:val="000000"/>
              </w:rPr>
            </w:pPr>
            <w:r w:rsidRPr="008F4F3F">
              <w:rPr>
                <w:rFonts w:eastAsia="Times New Roman"/>
                <w:b/>
                <w:bCs/>
                <w:color w:val="000000"/>
              </w:rPr>
              <w:t>Topics</w:t>
            </w:r>
          </w:p>
        </w:tc>
        <w:tc>
          <w:tcPr>
            <w:tcW w:w="960" w:type="dxa"/>
            <w:tcBorders>
              <w:top w:val="single" w:sz="18" w:space="0" w:color="auto"/>
              <w:left w:val="single" w:sz="4" w:space="0" w:color="auto"/>
              <w:bottom w:val="single" w:sz="8" w:space="0" w:color="auto"/>
              <w:right w:val="single" w:sz="4" w:space="0" w:color="auto"/>
            </w:tcBorders>
            <w:shd w:val="clear" w:color="auto" w:fill="auto"/>
            <w:noWrap/>
            <w:vAlign w:val="bottom"/>
            <w:hideMark/>
          </w:tcPr>
          <w:p w14:paraId="33EF8F24" w14:textId="77777777" w:rsidR="006F3BE1" w:rsidRPr="008F4F3F" w:rsidRDefault="006F3BE1" w:rsidP="00880866">
            <w:pPr>
              <w:jc w:val="center"/>
              <w:rPr>
                <w:rFonts w:eastAsia="Times New Roman"/>
                <w:b/>
                <w:bCs/>
                <w:color w:val="000000"/>
              </w:rPr>
            </w:pPr>
            <w:r w:rsidRPr="008F4F3F">
              <w:rPr>
                <w:rFonts w:eastAsia="Times New Roman"/>
                <w:b/>
                <w:bCs/>
                <w:color w:val="000000"/>
              </w:rPr>
              <w:t>Hours</w:t>
            </w:r>
          </w:p>
        </w:tc>
        <w:tc>
          <w:tcPr>
            <w:tcW w:w="1243" w:type="dxa"/>
            <w:tcBorders>
              <w:top w:val="single" w:sz="18" w:space="0" w:color="auto"/>
              <w:left w:val="nil"/>
              <w:bottom w:val="single" w:sz="8" w:space="0" w:color="auto"/>
              <w:right w:val="single" w:sz="18" w:space="0" w:color="auto"/>
            </w:tcBorders>
            <w:shd w:val="clear" w:color="auto" w:fill="auto"/>
            <w:noWrap/>
            <w:vAlign w:val="bottom"/>
            <w:hideMark/>
          </w:tcPr>
          <w:p w14:paraId="08533452" w14:textId="77777777" w:rsidR="006F3BE1" w:rsidRPr="008F4F3F" w:rsidRDefault="006F3BE1" w:rsidP="00880866">
            <w:pPr>
              <w:jc w:val="center"/>
              <w:rPr>
                <w:rFonts w:eastAsia="Times New Roman"/>
                <w:b/>
                <w:bCs/>
                <w:color w:val="000000"/>
              </w:rPr>
            </w:pPr>
            <w:r w:rsidRPr="008F4F3F">
              <w:rPr>
                <w:rFonts w:eastAsia="Times New Roman"/>
                <w:b/>
                <w:bCs/>
                <w:color w:val="000000"/>
              </w:rPr>
              <w:t>Percentage</w:t>
            </w:r>
          </w:p>
        </w:tc>
      </w:tr>
      <w:tr w:rsidR="006F3BE1" w:rsidRPr="008F4F3F" w14:paraId="3ED28676" w14:textId="77777777" w:rsidTr="00880866">
        <w:trPr>
          <w:trHeight w:val="300"/>
        </w:trPr>
        <w:tc>
          <w:tcPr>
            <w:tcW w:w="6260" w:type="dxa"/>
            <w:tcBorders>
              <w:top w:val="nil"/>
              <w:left w:val="single" w:sz="18" w:space="0" w:color="auto"/>
              <w:bottom w:val="nil"/>
              <w:right w:val="nil"/>
            </w:tcBorders>
            <w:shd w:val="clear" w:color="auto" w:fill="auto"/>
            <w:noWrap/>
            <w:vAlign w:val="center"/>
          </w:tcPr>
          <w:p w14:paraId="692379E2" w14:textId="46308273" w:rsidR="006F3BE1" w:rsidRPr="006F3BE1" w:rsidRDefault="006F3BE1" w:rsidP="00880866">
            <w:r>
              <w:t>Overview of artificial intelligence approaches</w:t>
            </w:r>
          </w:p>
        </w:tc>
        <w:tc>
          <w:tcPr>
            <w:tcW w:w="960" w:type="dxa"/>
            <w:tcBorders>
              <w:top w:val="nil"/>
              <w:left w:val="single" w:sz="4" w:space="0" w:color="auto"/>
              <w:bottom w:val="nil"/>
              <w:right w:val="single" w:sz="4" w:space="0" w:color="auto"/>
            </w:tcBorders>
            <w:shd w:val="clear" w:color="auto" w:fill="auto"/>
            <w:noWrap/>
            <w:vAlign w:val="center"/>
          </w:tcPr>
          <w:p w14:paraId="1107D3C2" w14:textId="54B01170" w:rsidR="006F3BE1" w:rsidRPr="008F4F3F" w:rsidRDefault="006F3BE1" w:rsidP="00880866">
            <w:pPr>
              <w:jc w:val="center"/>
              <w:rPr>
                <w:rFonts w:eastAsia="Times New Roman"/>
                <w:color w:val="000000"/>
              </w:rPr>
            </w:pPr>
            <w:r>
              <w:rPr>
                <w:rFonts w:eastAsia="Times New Roman"/>
                <w:color w:val="000000"/>
              </w:rPr>
              <w:t>3</w:t>
            </w:r>
          </w:p>
        </w:tc>
        <w:tc>
          <w:tcPr>
            <w:tcW w:w="1243" w:type="dxa"/>
            <w:tcBorders>
              <w:top w:val="nil"/>
              <w:left w:val="nil"/>
              <w:bottom w:val="nil"/>
              <w:right w:val="single" w:sz="18" w:space="0" w:color="auto"/>
            </w:tcBorders>
            <w:shd w:val="clear" w:color="auto" w:fill="auto"/>
            <w:noWrap/>
            <w:vAlign w:val="center"/>
          </w:tcPr>
          <w:p w14:paraId="7453683B" w14:textId="4548EDE2" w:rsidR="006F3BE1" w:rsidRPr="008F4F3F" w:rsidRDefault="006F3BE1" w:rsidP="00880866">
            <w:pPr>
              <w:jc w:val="center"/>
              <w:rPr>
                <w:rFonts w:eastAsia="Times New Roman"/>
                <w:color w:val="000000"/>
              </w:rPr>
            </w:pPr>
            <w:r>
              <w:rPr>
                <w:rFonts w:eastAsia="Times New Roman"/>
                <w:color w:val="000000"/>
              </w:rPr>
              <w:t>7%</w:t>
            </w:r>
          </w:p>
        </w:tc>
      </w:tr>
      <w:tr w:rsidR="006F3BE1" w:rsidRPr="008F4F3F" w14:paraId="0694DBFF" w14:textId="77777777" w:rsidTr="00880866">
        <w:trPr>
          <w:trHeight w:val="300"/>
        </w:trPr>
        <w:tc>
          <w:tcPr>
            <w:tcW w:w="6260" w:type="dxa"/>
            <w:tcBorders>
              <w:top w:val="nil"/>
              <w:left w:val="single" w:sz="18" w:space="0" w:color="auto"/>
              <w:bottom w:val="nil"/>
              <w:right w:val="nil"/>
            </w:tcBorders>
            <w:shd w:val="clear" w:color="auto" w:fill="auto"/>
            <w:noWrap/>
            <w:vAlign w:val="center"/>
          </w:tcPr>
          <w:p w14:paraId="2D7D2D6B" w14:textId="1F557A76" w:rsidR="006F3BE1" w:rsidRPr="006F3BE1" w:rsidRDefault="006F3BE1" w:rsidP="00880866">
            <w:r>
              <w:t>Supervised learning</w:t>
            </w:r>
          </w:p>
        </w:tc>
        <w:tc>
          <w:tcPr>
            <w:tcW w:w="960" w:type="dxa"/>
            <w:tcBorders>
              <w:top w:val="nil"/>
              <w:left w:val="single" w:sz="4" w:space="0" w:color="auto"/>
              <w:bottom w:val="nil"/>
              <w:right w:val="single" w:sz="4" w:space="0" w:color="auto"/>
            </w:tcBorders>
            <w:shd w:val="clear" w:color="auto" w:fill="auto"/>
            <w:noWrap/>
            <w:vAlign w:val="center"/>
          </w:tcPr>
          <w:p w14:paraId="36441F77" w14:textId="3BE9EF51" w:rsidR="006F3BE1" w:rsidRPr="008F4F3F" w:rsidRDefault="006F3BE1" w:rsidP="00880866">
            <w:pPr>
              <w:jc w:val="center"/>
              <w:rPr>
                <w:rFonts w:eastAsia="Times New Roman"/>
                <w:color w:val="000000"/>
              </w:rPr>
            </w:pPr>
            <w:r>
              <w:rPr>
                <w:rFonts w:eastAsia="Times New Roman"/>
                <w:color w:val="000000"/>
              </w:rPr>
              <w:t>12</w:t>
            </w:r>
          </w:p>
        </w:tc>
        <w:tc>
          <w:tcPr>
            <w:tcW w:w="1243" w:type="dxa"/>
            <w:tcBorders>
              <w:top w:val="nil"/>
              <w:left w:val="nil"/>
              <w:bottom w:val="nil"/>
              <w:right w:val="single" w:sz="18" w:space="0" w:color="auto"/>
            </w:tcBorders>
            <w:shd w:val="clear" w:color="auto" w:fill="auto"/>
            <w:noWrap/>
            <w:vAlign w:val="center"/>
          </w:tcPr>
          <w:p w14:paraId="6E77D78B" w14:textId="3868A2EE" w:rsidR="006F3BE1" w:rsidRPr="008F4F3F" w:rsidRDefault="006F3BE1" w:rsidP="00880866">
            <w:pPr>
              <w:jc w:val="center"/>
              <w:rPr>
                <w:rFonts w:eastAsia="Times New Roman"/>
                <w:color w:val="000000"/>
              </w:rPr>
            </w:pPr>
            <w:r>
              <w:rPr>
                <w:rFonts w:eastAsia="Times New Roman"/>
                <w:color w:val="000000"/>
              </w:rPr>
              <w:t>27%</w:t>
            </w:r>
          </w:p>
        </w:tc>
      </w:tr>
      <w:tr w:rsidR="006F3BE1" w:rsidRPr="008F4F3F" w14:paraId="34FFC2CA" w14:textId="77777777" w:rsidTr="00880866">
        <w:trPr>
          <w:trHeight w:val="300"/>
        </w:trPr>
        <w:tc>
          <w:tcPr>
            <w:tcW w:w="6260" w:type="dxa"/>
            <w:tcBorders>
              <w:top w:val="nil"/>
              <w:left w:val="single" w:sz="18" w:space="0" w:color="auto"/>
              <w:bottom w:val="nil"/>
              <w:right w:val="nil"/>
            </w:tcBorders>
            <w:shd w:val="clear" w:color="auto" w:fill="auto"/>
            <w:noWrap/>
            <w:vAlign w:val="center"/>
          </w:tcPr>
          <w:p w14:paraId="17C879B7" w14:textId="35EF2256" w:rsidR="006F3BE1" w:rsidRPr="006F3BE1" w:rsidRDefault="006F3BE1" w:rsidP="00880866">
            <w:r>
              <w:t>Unsupervised learning</w:t>
            </w:r>
          </w:p>
        </w:tc>
        <w:tc>
          <w:tcPr>
            <w:tcW w:w="960" w:type="dxa"/>
            <w:tcBorders>
              <w:top w:val="nil"/>
              <w:left w:val="single" w:sz="4" w:space="0" w:color="auto"/>
              <w:bottom w:val="nil"/>
              <w:right w:val="single" w:sz="4" w:space="0" w:color="auto"/>
            </w:tcBorders>
            <w:shd w:val="clear" w:color="auto" w:fill="auto"/>
            <w:noWrap/>
            <w:vAlign w:val="center"/>
          </w:tcPr>
          <w:p w14:paraId="00F21E2D" w14:textId="18C06157" w:rsidR="006F3BE1" w:rsidRPr="008F4F3F" w:rsidRDefault="006F3BE1" w:rsidP="00880866">
            <w:pPr>
              <w:jc w:val="center"/>
              <w:rPr>
                <w:rFonts w:eastAsia="Times New Roman"/>
                <w:color w:val="000000"/>
              </w:rPr>
            </w:pPr>
            <w:r>
              <w:rPr>
                <w:rFonts w:eastAsia="Times New Roman"/>
                <w:color w:val="000000"/>
              </w:rPr>
              <w:t>9</w:t>
            </w:r>
          </w:p>
        </w:tc>
        <w:tc>
          <w:tcPr>
            <w:tcW w:w="1243" w:type="dxa"/>
            <w:tcBorders>
              <w:top w:val="nil"/>
              <w:left w:val="nil"/>
              <w:bottom w:val="nil"/>
              <w:right w:val="single" w:sz="18" w:space="0" w:color="auto"/>
            </w:tcBorders>
            <w:shd w:val="clear" w:color="auto" w:fill="auto"/>
            <w:noWrap/>
            <w:vAlign w:val="center"/>
          </w:tcPr>
          <w:p w14:paraId="637C5CC4" w14:textId="29C00E2D" w:rsidR="006F3BE1" w:rsidRPr="008F4F3F" w:rsidRDefault="006F3BE1" w:rsidP="00880866">
            <w:pPr>
              <w:jc w:val="center"/>
              <w:rPr>
                <w:rFonts w:eastAsia="Times New Roman"/>
                <w:color w:val="000000"/>
              </w:rPr>
            </w:pPr>
            <w:r>
              <w:rPr>
                <w:rFonts w:eastAsia="Times New Roman"/>
                <w:color w:val="000000"/>
              </w:rPr>
              <w:t>20%</w:t>
            </w:r>
          </w:p>
        </w:tc>
      </w:tr>
      <w:tr w:rsidR="006F3BE1" w:rsidRPr="008F4F3F" w14:paraId="2F5B6632" w14:textId="77777777" w:rsidTr="00880866">
        <w:trPr>
          <w:trHeight w:val="300"/>
        </w:trPr>
        <w:tc>
          <w:tcPr>
            <w:tcW w:w="6260" w:type="dxa"/>
            <w:tcBorders>
              <w:top w:val="nil"/>
              <w:left w:val="single" w:sz="18" w:space="0" w:color="auto"/>
              <w:bottom w:val="nil"/>
              <w:right w:val="nil"/>
            </w:tcBorders>
            <w:shd w:val="clear" w:color="auto" w:fill="auto"/>
            <w:noWrap/>
            <w:vAlign w:val="center"/>
          </w:tcPr>
          <w:p w14:paraId="52E0A0CA" w14:textId="77777777" w:rsidR="006F3BE1" w:rsidRPr="006F3BE1" w:rsidRDefault="006F3BE1" w:rsidP="00880866">
            <w:r>
              <w:t>Feature extraction and engineering</w:t>
            </w:r>
          </w:p>
        </w:tc>
        <w:tc>
          <w:tcPr>
            <w:tcW w:w="960" w:type="dxa"/>
            <w:tcBorders>
              <w:top w:val="nil"/>
              <w:left w:val="single" w:sz="4" w:space="0" w:color="auto"/>
              <w:bottom w:val="nil"/>
              <w:right w:val="single" w:sz="4" w:space="0" w:color="auto"/>
            </w:tcBorders>
            <w:shd w:val="clear" w:color="auto" w:fill="auto"/>
            <w:noWrap/>
            <w:vAlign w:val="center"/>
          </w:tcPr>
          <w:p w14:paraId="0E854452" w14:textId="0C406A2D" w:rsidR="006F3BE1" w:rsidRPr="008F4F3F" w:rsidRDefault="006F3BE1" w:rsidP="00880866">
            <w:pPr>
              <w:jc w:val="center"/>
              <w:rPr>
                <w:rFonts w:eastAsia="Times New Roman"/>
                <w:color w:val="000000"/>
              </w:rPr>
            </w:pPr>
            <w:r>
              <w:rPr>
                <w:rFonts w:eastAsia="Times New Roman"/>
                <w:color w:val="000000"/>
              </w:rPr>
              <w:t>15</w:t>
            </w:r>
          </w:p>
        </w:tc>
        <w:tc>
          <w:tcPr>
            <w:tcW w:w="1243" w:type="dxa"/>
            <w:tcBorders>
              <w:top w:val="nil"/>
              <w:left w:val="nil"/>
              <w:bottom w:val="nil"/>
              <w:right w:val="single" w:sz="18" w:space="0" w:color="auto"/>
            </w:tcBorders>
            <w:shd w:val="clear" w:color="auto" w:fill="auto"/>
            <w:noWrap/>
            <w:vAlign w:val="center"/>
          </w:tcPr>
          <w:p w14:paraId="299AB696" w14:textId="73F08B1D" w:rsidR="006F3BE1" w:rsidRPr="008F4F3F" w:rsidRDefault="006F3BE1" w:rsidP="00880866">
            <w:pPr>
              <w:jc w:val="center"/>
              <w:rPr>
                <w:rFonts w:eastAsia="Times New Roman"/>
                <w:color w:val="000000"/>
              </w:rPr>
            </w:pPr>
            <w:r>
              <w:rPr>
                <w:rFonts w:eastAsia="Times New Roman"/>
                <w:color w:val="000000"/>
              </w:rPr>
              <w:t>33%</w:t>
            </w:r>
          </w:p>
        </w:tc>
      </w:tr>
      <w:tr w:rsidR="006F3BE1" w:rsidRPr="008F4F3F" w14:paraId="50548F50" w14:textId="77777777" w:rsidTr="00880866">
        <w:trPr>
          <w:trHeight w:val="300"/>
        </w:trPr>
        <w:tc>
          <w:tcPr>
            <w:tcW w:w="6260" w:type="dxa"/>
            <w:tcBorders>
              <w:top w:val="nil"/>
              <w:left w:val="single" w:sz="18" w:space="0" w:color="auto"/>
              <w:bottom w:val="nil"/>
              <w:right w:val="nil"/>
            </w:tcBorders>
            <w:shd w:val="clear" w:color="auto" w:fill="auto"/>
            <w:noWrap/>
            <w:vAlign w:val="bottom"/>
            <w:hideMark/>
          </w:tcPr>
          <w:p w14:paraId="606C4D80" w14:textId="77777777" w:rsidR="006F3BE1" w:rsidRPr="008F4F3F" w:rsidRDefault="006F3BE1" w:rsidP="00880866">
            <w:pPr>
              <w:rPr>
                <w:rFonts w:eastAsia="Times New Roman"/>
                <w:color w:val="000000"/>
              </w:rPr>
            </w:pPr>
            <w:r w:rsidRPr="008F4F3F">
              <w:rPr>
                <w:rFonts w:eastAsia="Times New Roman"/>
                <w:color w:val="000000"/>
              </w:rPr>
              <w:t xml:space="preserve">Testing to include quizzes, </w:t>
            </w:r>
            <w:proofErr w:type="gramStart"/>
            <w:r w:rsidRPr="008F4F3F">
              <w:rPr>
                <w:rFonts w:eastAsia="Times New Roman"/>
                <w:color w:val="000000"/>
              </w:rPr>
              <w:t>tests</w:t>
            </w:r>
            <w:proofErr w:type="gramEnd"/>
            <w:r w:rsidRPr="008F4F3F">
              <w:rPr>
                <w:rFonts w:eastAsia="Times New Roman"/>
                <w:color w:val="000000"/>
              </w:rPr>
              <w:t xml:space="preserve"> and exams (excluding final exam)</w:t>
            </w:r>
          </w:p>
        </w:tc>
        <w:tc>
          <w:tcPr>
            <w:tcW w:w="960" w:type="dxa"/>
            <w:tcBorders>
              <w:top w:val="nil"/>
              <w:left w:val="single" w:sz="4" w:space="0" w:color="auto"/>
              <w:bottom w:val="nil"/>
              <w:right w:val="single" w:sz="4" w:space="0" w:color="auto"/>
            </w:tcBorders>
            <w:shd w:val="clear" w:color="auto" w:fill="auto"/>
            <w:noWrap/>
            <w:vAlign w:val="bottom"/>
            <w:hideMark/>
          </w:tcPr>
          <w:p w14:paraId="35E61053" w14:textId="77777777" w:rsidR="006F3BE1" w:rsidRPr="008F4F3F" w:rsidRDefault="006F3BE1" w:rsidP="00880866">
            <w:pPr>
              <w:jc w:val="center"/>
              <w:rPr>
                <w:rFonts w:eastAsia="Times New Roman"/>
                <w:color w:val="000000"/>
              </w:rPr>
            </w:pPr>
            <w:r w:rsidRPr="008F4F3F">
              <w:rPr>
                <w:rFonts w:eastAsia="Times New Roman"/>
                <w:color w:val="000000"/>
              </w:rPr>
              <w:t>3</w:t>
            </w:r>
          </w:p>
        </w:tc>
        <w:tc>
          <w:tcPr>
            <w:tcW w:w="1243" w:type="dxa"/>
            <w:tcBorders>
              <w:top w:val="nil"/>
              <w:left w:val="nil"/>
              <w:bottom w:val="nil"/>
              <w:right w:val="single" w:sz="18" w:space="0" w:color="auto"/>
            </w:tcBorders>
            <w:shd w:val="clear" w:color="auto" w:fill="auto"/>
            <w:noWrap/>
            <w:vAlign w:val="center"/>
            <w:hideMark/>
          </w:tcPr>
          <w:p w14:paraId="560D1E69" w14:textId="77777777" w:rsidR="006F3BE1" w:rsidRPr="008F4F3F" w:rsidRDefault="006F3BE1" w:rsidP="00880866">
            <w:pPr>
              <w:jc w:val="center"/>
              <w:rPr>
                <w:rFonts w:eastAsia="Times New Roman"/>
                <w:color w:val="000000"/>
              </w:rPr>
            </w:pPr>
            <w:r w:rsidRPr="008F4F3F">
              <w:rPr>
                <w:rFonts w:eastAsia="Times New Roman"/>
                <w:color w:val="000000"/>
              </w:rPr>
              <w:t>7%</w:t>
            </w:r>
          </w:p>
        </w:tc>
      </w:tr>
      <w:tr w:rsidR="006F3BE1" w:rsidRPr="008F4F3F" w14:paraId="7EC8F8A1" w14:textId="77777777" w:rsidTr="00880866">
        <w:trPr>
          <w:trHeight w:val="320"/>
        </w:trPr>
        <w:tc>
          <w:tcPr>
            <w:tcW w:w="6260" w:type="dxa"/>
            <w:tcBorders>
              <w:top w:val="nil"/>
              <w:left w:val="single" w:sz="18" w:space="0" w:color="auto"/>
              <w:bottom w:val="single" w:sz="8" w:space="0" w:color="auto"/>
              <w:right w:val="nil"/>
            </w:tcBorders>
            <w:shd w:val="clear" w:color="auto" w:fill="auto"/>
            <w:noWrap/>
            <w:vAlign w:val="bottom"/>
            <w:hideMark/>
          </w:tcPr>
          <w:p w14:paraId="570AE2DA" w14:textId="4789EAA4" w:rsidR="006F3BE1" w:rsidRPr="008F4F3F" w:rsidRDefault="006F3BE1" w:rsidP="00880866">
            <w:pPr>
              <w:rPr>
                <w:rFonts w:eastAsia="Times New Roman"/>
                <w:color w:val="000000"/>
              </w:rPr>
            </w:pPr>
            <w:r w:rsidRPr="008F4F3F">
              <w:rPr>
                <w:rFonts w:eastAsia="Times New Roman"/>
                <w:color w:val="000000"/>
              </w:rPr>
              <w:t xml:space="preserve">Other </w:t>
            </w:r>
            <w:r w:rsidR="00982A2A">
              <w:rPr>
                <w:rFonts w:eastAsia="Times New Roman"/>
                <w:color w:val="000000"/>
              </w:rPr>
              <w:t>o</w:t>
            </w:r>
            <w:r w:rsidRPr="008F4F3F">
              <w:rPr>
                <w:rFonts w:eastAsia="Times New Roman"/>
                <w:color w:val="000000"/>
              </w:rPr>
              <w:t xml:space="preserve">ptional </w:t>
            </w:r>
            <w:r w:rsidR="00982A2A">
              <w:rPr>
                <w:rFonts w:eastAsia="Times New Roman"/>
                <w:color w:val="000000"/>
              </w:rPr>
              <w:t>t</w:t>
            </w:r>
            <w:r w:rsidRPr="008F4F3F">
              <w:rPr>
                <w:rFonts w:eastAsia="Times New Roman"/>
                <w:color w:val="000000"/>
              </w:rPr>
              <w:t>opics</w:t>
            </w:r>
          </w:p>
        </w:tc>
        <w:tc>
          <w:tcPr>
            <w:tcW w:w="960" w:type="dxa"/>
            <w:tcBorders>
              <w:top w:val="nil"/>
              <w:left w:val="single" w:sz="4" w:space="0" w:color="auto"/>
              <w:bottom w:val="single" w:sz="8" w:space="0" w:color="auto"/>
              <w:right w:val="single" w:sz="4" w:space="0" w:color="auto"/>
            </w:tcBorders>
            <w:shd w:val="clear" w:color="auto" w:fill="auto"/>
            <w:noWrap/>
            <w:vAlign w:val="bottom"/>
            <w:hideMark/>
          </w:tcPr>
          <w:p w14:paraId="57ADA986" w14:textId="5AFABA9A" w:rsidR="006F3BE1" w:rsidRPr="008F4F3F" w:rsidRDefault="006F3BE1" w:rsidP="00880866">
            <w:pPr>
              <w:jc w:val="center"/>
              <w:rPr>
                <w:rFonts w:eastAsia="Times New Roman"/>
                <w:color w:val="000000"/>
              </w:rPr>
            </w:pPr>
            <w:r>
              <w:rPr>
                <w:rFonts w:eastAsia="Times New Roman"/>
                <w:color w:val="000000"/>
              </w:rPr>
              <w:t>3</w:t>
            </w:r>
          </w:p>
        </w:tc>
        <w:tc>
          <w:tcPr>
            <w:tcW w:w="1243" w:type="dxa"/>
            <w:tcBorders>
              <w:top w:val="nil"/>
              <w:left w:val="nil"/>
              <w:bottom w:val="single" w:sz="8" w:space="0" w:color="auto"/>
              <w:right w:val="single" w:sz="18" w:space="0" w:color="auto"/>
            </w:tcBorders>
            <w:shd w:val="clear" w:color="auto" w:fill="auto"/>
            <w:noWrap/>
            <w:vAlign w:val="center"/>
            <w:hideMark/>
          </w:tcPr>
          <w:p w14:paraId="3C4D5BD6" w14:textId="5388291A" w:rsidR="006F3BE1" w:rsidRPr="008F4F3F" w:rsidRDefault="006F3BE1" w:rsidP="00880866">
            <w:pPr>
              <w:jc w:val="center"/>
              <w:rPr>
                <w:rFonts w:eastAsia="Times New Roman"/>
                <w:color w:val="000000"/>
              </w:rPr>
            </w:pPr>
            <w:r>
              <w:rPr>
                <w:rFonts w:eastAsia="Times New Roman"/>
                <w:color w:val="000000"/>
              </w:rPr>
              <w:t>7</w:t>
            </w:r>
            <w:r w:rsidRPr="008F4F3F">
              <w:rPr>
                <w:rFonts w:eastAsia="Times New Roman"/>
                <w:color w:val="000000"/>
              </w:rPr>
              <w:t>%</w:t>
            </w:r>
          </w:p>
        </w:tc>
      </w:tr>
      <w:tr w:rsidR="006F3BE1" w:rsidRPr="008F4F3F" w14:paraId="6807D5B1" w14:textId="77777777" w:rsidTr="00880866">
        <w:trPr>
          <w:trHeight w:val="320"/>
        </w:trPr>
        <w:tc>
          <w:tcPr>
            <w:tcW w:w="6260" w:type="dxa"/>
            <w:tcBorders>
              <w:top w:val="nil"/>
              <w:left w:val="single" w:sz="18" w:space="0" w:color="auto"/>
              <w:bottom w:val="single" w:sz="18" w:space="0" w:color="auto"/>
              <w:right w:val="nil"/>
            </w:tcBorders>
            <w:shd w:val="clear" w:color="auto" w:fill="auto"/>
            <w:noWrap/>
            <w:vAlign w:val="bottom"/>
            <w:hideMark/>
          </w:tcPr>
          <w:p w14:paraId="7EF73B29" w14:textId="77777777" w:rsidR="006F3BE1" w:rsidRPr="008F4F3F" w:rsidRDefault="006F3BE1" w:rsidP="00880866">
            <w:pPr>
              <w:rPr>
                <w:rFonts w:eastAsia="Times New Roman"/>
                <w:b/>
                <w:bCs/>
                <w:color w:val="000000"/>
              </w:rPr>
            </w:pPr>
            <w:r w:rsidRPr="008F4F3F">
              <w:rPr>
                <w:rFonts w:eastAsia="Times New Roman"/>
                <w:b/>
                <w:bCs/>
                <w:color w:val="000000"/>
              </w:rPr>
              <w:t>Total</w:t>
            </w:r>
          </w:p>
        </w:tc>
        <w:tc>
          <w:tcPr>
            <w:tcW w:w="960" w:type="dxa"/>
            <w:tcBorders>
              <w:top w:val="nil"/>
              <w:left w:val="single" w:sz="4" w:space="0" w:color="auto"/>
              <w:bottom w:val="single" w:sz="18" w:space="0" w:color="auto"/>
              <w:right w:val="single" w:sz="4" w:space="0" w:color="auto"/>
            </w:tcBorders>
            <w:shd w:val="clear" w:color="auto" w:fill="auto"/>
            <w:noWrap/>
            <w:vAlign w:val="bottom"/>
            <w:hideMark/>
          </w:tcPr>
          <w:p w14:paraId="6DA58BB4" w14:textId="77777777" w:rsidR="006F3BE1" w:rsidRPr="008F4F3F" w:rsidRDefault="006F3BE1" w:rsidP="00880866">
            <w:pPr>
              <w:jc w:val="center"/>
              <w:rPr>
                <w:rFonts w:eastAsia="Times New Roman"/>
                <w:b/>
                <w:bCs/>
                <w:color w:val="000000"/>
              </w:rPr>
            </w:pPr>
            <w:r w:rsidRPr="008F4F3F">
              <w:rPr>
                <w:rFonts w:eastAsia="Times New Roman"/>
                <w:b/>
                <w:bCs/>
                <w:color w:val="000000"/>
              </w:rPr>
              <w:t>45</w:t>
            </w:r>
          </w:p>
        </w:tc>
        <w:tc>
          <w:tcPr>
            <w:tcW w:w="1243" w:type="dxa"/>
            <w:tcBorders>
              <w:top w:val="nil"/>
              <w:left w:val="nil"/>
              <w:bottom w:val="single" w:sz="18" w:space="0" w:color="auto"/>
              <w:right w:val="single" w:sz="18" w:space="0" w:color="auto"/>
            </w:tcBorders>
            <w:shd w:val="clear" w:color="auto" w:fill="auto"/>
            <w:noWrap/>
            <w:vAlign w:val="bottom"/>
            <w:hideMark/>
          </w:tcPr>
          <w:p w14:paraId="02ED6351" w14:textId="77777777" w:rsidR="006F3BE1" w:rsidRPr="008F4F3F" w:rsidRDefault="006F3BE1" w:rsidP="00880866">
            <w:pPr>
              <w:jc w:val="center"/>
              <w:rPr>
                <w:rFonts w:eastAsia="Times New Roman"/>
                <w:b/>
                <w:bCs/>
                <w:color w:val="000000"/>
              </w:rPr>
            </w:pPr>
            <w:r w:rsidRPr="008F4F3F">
              <w:rPr>
                <w:rFonts w:eastAsia="Times New Roman"/>
                <w:b/>
                <w:bCs/>
                <w:color w:val="000000"/>
              </w:rPr>
              <w:t>100%</w:t>
            </w:r>
          </w:p>
        </w:tc>
      </w:tr>
    </w:tbl>
    <w:p w14:paraId="2C7EE7A7" w14:textId="77777777" w:rsidR="008F4F3F" w:rsidRPr="00E54F95" w:rsidRDefault="008F4F3F" w:rsidP="000279BA">
      <w:pPr>
        <w:spacing w:after="160" w:line="259" w:lineRule="auto"/>
        <w:rPr>
          <w:b/>
          <w:i/>
        </w:rPr>
      </w:pPr>
    </w:p>
    <w:sectPr w:rsidR="008F4F3F" w:rsidRPr="00E54F95" w:rsidSect="00D96E6B">
      <w:headerReference w:type="first" r:id="rId7"/>
      <w:pgSz w:w="12240" w:h="15840"/>
      <w:pgMar w:top="117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C55EA" w14:textId="77777777" w:rsidR="00E875A9" w:rsidRDefault="00E875A9" w:rsidP="00D96E6B">
      <w:r>
        <w:separator/>
      </w:r>
    </w:p>
  </w:endnote>
  <w:endnote w:type="continuationSeparator" w:id="0">
    <w:p w14:paraId="7B916845" w14:textId="77777777" w:rsidR="00E875A9" w:rsidRDefault="00E875A9" w:rsidP="00D9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055E1" w14:textId="77777777" w:rsidR="00E875A9" w:rsidRDefault="00E875A9" w:rsidP="00D96E6B">
      <w:r>
        <w:separator/>
      </w:r>
    </w:p>
  </w:footnote>
  <w:footnote w:type="continuationSeparator" w:id="0">
    <w:p w14:paraId="491C3CB9" w14:textId="77777777" w:rsidR="00E875A9" w:rsidRDefault="00E875A9" w:rsidP="00D96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C3B1D" w14:textId="79F050E7" w:rsidR="00D96E6B" w:rsidRPr="00D96E6B" w:rsidRDefault="00D96E6B" w:rsidP="00D96E6B">
    <w:pPr>
      <w:pStyle w:val="Header"/>
      <w:jc w:val="right"/>
      <w:rPr>
        <w:b/>
        <w:bCs/>
        <w:sz w:val="20"/>
        <w:szCs w:val="20"/>
      </w:rPr>
    </w:pPr>
    <w:r w:rsidRPr="00884495">
      <w:rPr>
        <w:b/>
        <w:bCs/>
        <w:sz w:val="20"/>
        <w:szCs w:val="20"/>
      </w:rPr>
      <w:t xml:space="preserve">Revised </w:t>
    </w:r>
    <w:r w:rsidR="00FE1D54">
      <w:rPr>
        <w:b/>
        <w:bCs/>
        <w:sz w:val="20"/>
        <w:szCs w:val="20"/>
      </w:rPr>
      <w:t>10</w:t>
    </w:r>
    <w:r w:rsidRPr="00884495">
      <w:rPr>
        <w:b/>
        <w:bCs/>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62B1C"/>
    <w:multiLevelType w:val="multilevel"/>
    <w:tmpl w:val="DE841EF8"/>
    <w:lvl w:ilvl="0">
      <w:start w:val="1"/>
      <w:numFmt w:val="upperLetter"/>
      <w:lvlText w:val="%1."/>
      <w:lvlJc w:val="left"/>
      <w:pPr>
        <w:ind w:left="720" w:hanging="360"/>
      </w:pPr>
      <w:rPr>
        <w:rFonts w:hint="default"/>
      </w:rPr>
    </w:lvl>
    <w:lvl w:ilvl="1">
      <w:start w:val="1"/>
      <w:numFmt w:val="decimal"/>
      <w:lvlText w:val="%2."/>
      <w:lvlJc w:val="left"/>
      <w:pPr>
        <w:ind w:left="1152" w:hanging="432"/>
      </w:pPr>
      <w:rPr>
        <w:rFonts w:hint="default"/>
      </w:rPr>
    </w:lvl>
    <w:lvl w:ilvl="2">
      <w:start w:val="1"/>
      <w:numFmt w:val="lowerLetter"/>
      <w:lvlText w:val="%3."/>
      <w:lvlJc w:val="left"/>
      <w:pPr>
        <w:ind w:left="1584" w:hanging="504"/>
      </w:pPr>
      <w:rPr>
        <w:rFonts w:hint="default"/>
      </w:rPr>
    </w:lvl>
    <w:lvl w:ilvl="3">
      <w:start w:val="1"/>
      <w:numFmt w:val="lowerRoman"/>
      <w:lvlText w:val="%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23EE1C39"/>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41A105DC"/>
    <w:multiLevelType w:val="multilevel"/>
    <w:tmpl w:val="F32C931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684486"/>
    <w:multiLevelType w:val="multilevel"/>
    <w:tmpl w:val="FFD66CC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D702D6"/>
    <w:multiLevelType w:val="multilevel"/>
    <w:tmpl w:val="FFD66CC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9C4503"/>
    <w:multiLevelType w:val="hybridMultilevel"/>
    <w:tmpl w:val="D77E8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C4F"/>
    <w:rsid w:val="000279BA"/>
    <w:rsid w:val="00036DDC"/>
    <w:rsid w:val="000B7022"/>
    <w:rsid w:val="001D61BC"/>
    <w:rsid w:val="00301C4F"/>
    <w:rsid w:val="006C5E31"/>
    <w:rsid w:val="006F3BE1"/>
    <w:rsid w:val="00765CA6"/>
    <w:rsid w:val="007F094F"/>
    <w:rsid w:val="00837F79"/>
    <w:rsid w:val="00880866"/>
    <w:rsid w:val="008C7119"/>
    <w:rsid w:val="008F4F3F"/>
    <w:rsid w:val="00982A2A"/>
    <w:rsid w:val="00AD4D40"/>
    <w:rsid w:val="00C110B0"/>
    <w:rsid w:val="00D96E6B"/>
    <w:rsid w:val="00E40401"/>
    <w:rsid w:val="00E54F95"/>
    <w:rsid w:val="00E66ED2"/>
    <w:rsid w:val="00E875A9"/>
    <w:rsid w:val="00EB5E74"/>
    <w:rsid w:val="00ED52A0"/>
    <w:rsid w:val="00F00FA4"/>
    <w:rsid w:val="00FE1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418AD"/>
  <w15:chartTrackingRefBased/>
  <w15:docId w15:val="{79F4D7D3-F07B-428C-9CD7-8154A023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D40"/>
    <w:pPr>
      <w:spacing w:after="0" w:line="240" w:lineRule="auto"/>
    </w:pPr>
    <w:rPr>
      <w:rFonts w:ascii="Calibri" w:hAnsi="Calibri" w:cs="Calibri"/>
    </w:rPr>
  </w:style>
  <w:style w:type="paragraph" w:styleId="Heading2">
    <w:name w:val="heading 2"/>
    <w:basedOn w:val="Normal"/>
    <w:next w:val="Normal"/>
    <w:link w:val="Heading2Char"/>
    <w:uiPriority w:val="9"/>
    <w:unhideWhenUsed/>
    <w:qFormat/>
    <w:rsid w:val="00301C4F"/>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B702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1C4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301C4F"/>
  </w:style>
  <w:style w:type="paragraph" w:styleId="ListParagraph">
    <w:name w:val="List Paragraph"/>
    <w:basedOn w:val="Normal"/>
    <w:uiPriority w:val="34"/>
    <w:qFormat/>
    <w:rsid w:val="00301C4F"/>
    <w:pPr>
      <w:ind w:left="720"/>
      <w:contextualSpacing/>
    </w:pPr>
  </w:style>
  <w:style w:type="character" w:customStyle="1" w:styleId="Heading3Char">
    <w:name w:val="Heading 3 Char"/>
    <w:basedOn w:val="DefaultParagraphFont"/>
    <w:link w:val="Heading3"/>
    <w:uiPriority w:val="9"/>
    <w:semiHidden/>
    <w:rsid w:val="000B7022"/>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D96E6B"/>
    <w:pPr>
      <w:tabs>
        <w:tab w:val="center" w:pos="4680"/>
        <w:tab w:val="right" w:pos="9360"/>
      </w:tabs>
    </w:pPr>
  </w:style>
  <w:style w:type="character" w:customStyle="1" w:styleId="HeaderChar">
    <w:name w:val="Header Char"/>
    <w:basedOn w:val="DefaultParagraphFont"/>
    <w:link w:val="Header"/>
    <w:uiPriority w:val="99"/>
    <w:rsid w:val="00D96E6B"/>
    <w:rPr>
      <w:rFonts w:ascii="Calibri" w:hAnsi="Calibri" w:cs="Calibri"/>
    </w:rPr>
  </w:style>
  <w:style w:type="paragraph" w:styleId="Footer">
    <w:name w:val="footer"/>
    <w:basedOn w:val="Normal"/>
    <w:link w:val="FooterChar"/>
    <w:uiPriority w:val="99"/>
    <w:unhideWhenUsed/>
    <w:rsid w:val="00D96E6B"/>
    <w:pPr>
      <w:tabs>
        <w:tab w:val="center" w:pos="4680"/>
        <w:tab w:val="right" w:pos="9360"/>
      </w:tabs>
    </w:pPr>
  </w:style>
  <w:style w:type="character" w:customStyle="1" w:styleId="FooterChar">
    <w:name w:val="Footer Char"/>
    <w:basedOn w:val="DefaultParagraphFont"/>
    <w:link w:val="Footer"/>
    <w:uiPriority w:val="99"/>
    <w:rsid w:val="00D96E6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361686">
      <w:bodyDiv w:val="1"/>
      <w:marLeft w:val="0"/>
      <w:marRight w:val="0"/>
      <w:marTop w:val="0"/>
      <w:marBottom w:val="0"/>
      <w:divBdr>
        <w:top w:val="none" w:sz="0" w:space="0" w:color="auto"/>
        <w:left w:val="none" w:sz="0" w:space="0" w:color="auto"/>
        <w:bottom w:val="none" w:sz="0" w:space="0" w:color="auto"/>
        <w:right w:val="none" w:sz="0" w:space="0" w:color="auto"/>
      </w:divBdr>
    </w:div>
    <w:div w:id="59914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Ammons</dc:creator>
  <cp:keywords/>
  <dc:description/>
  <cp:lastModifiedBy>Ryan Ammons</cp:lastModifiedBy>
  <cp:revision>13</cp:revision>
  <dcterms:created xsi:type="dcterms:W3CDTF">2021-04-01T03:50:00Z</dcterms:created>
  <dcterms:modified xsi:type="dcterms:W3CDTF">2021-10-27T22:21:00Z</dcterms:modified>
</cp:coreProperties>
</file>